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C" w:rsidRDefault="00054BFC"/>
    <w:p w:rsidR="00054BFC" w:rsidRDefault="00054BFC"/>
    <w:tbl>
      <w:tblPr>
        <w:tblW w:w="31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781"/>
        <w:gridCol w:w="1816"/>
        <w:gridCol w:w="1813"/>
        <w:gridCol w:w="670"/>
        <w:gridCol w:w="1142"/>
        <w:gridCol w:w="1811"/>
        <w:gridCol w:w="742"/>
        <w:gridCol w:w="1068"/>
        <w:gridCol w:w="1810"/>
        <w:gridCol w:w="1810"/>
        <w:gridCol w:w="1811"/>
        <w:gridCol w:w="1810"/>
        <w:gridCol w:w="13436"/>
      </w:tblGrid>
      <w:tr w:rsidR="00116F3B" w:rsidTr="003E0DCE">
        <w:trPr>
          <w:gridAfter w:val="6"/>
          <w:wAfter w:w="21745" w:type="dxa"/>
          <w:trHeight w:val="63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</w:t>
            </w:r>
          </w:p>
          <w:p w:rsidR="00116F3B" w:rsidRDefault="00116F3B" w:rsidP="007D7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SOYADI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GÖREV TANIMLARI</w:t>
            </w:r>
          </w:p>
        </w:tc>
      </w:tr>
      <w:tr w:rsidR="00116F3B" w:rsidTr="007D781E">
        <w:trPr>
          <w:gridAfter w:val="6"/>
          <w:wAfter w:w="21745" w:type="dxa"/>
          <w:trHeight w:val="330"/>
        </w:trPr>
        <w:tc>
          <w:tcPr>
            <w:tcW w:w="98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3E0DCE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MESLEK YÜKSEKOKULU MÜDÜRÜ</w:t>
            </w:r>
          </w:p>
        </w:tc>
      </w:tr>
      <w:tr w:rsidR="00116F3B" w:rsidTr="003E0DCE">
        <w:trPr>
          <w:gridAfter w:val="6"/>
          <w:wAfter w:w="21745" w:type="dxa"/>
          <w:trHeight w:val="330"/>
        </w:trPr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F3B" w:rsidRPr="00480793" w:rsidRDefault="00515AE1" w:rsidP="00007D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Doç.</w:t>
            </w:r>
            <w:r w:rsidR="00480793"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Dr.</w:t>
            </w:r>
            <w:r w:rsidR="00007D6F"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Oğuz ÖCAL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3B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MYO kurullarına başkanlık etmek, MYO kurullarının kararlarını uygulamak ve MYO birimleri arasında düzenli çalışmayı sağlamak,</w:t>
            </w:r>
          </w:p>
          <w:p w:rsidR="003E0DCE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 xml:space="preserve">Her öğretim yılı sonunda ve istendiğinde </w:t>
            </w:r>
            <w:proofErr w:type="spellStart"/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MYO’nun</w:t>
            </w:r>
            <w:proofErr w:type="spellEnd"/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 xml:space="preserve"> genel durumu ve işleyişi hakkında rektöre rapor vermek</w:t>
            </w:r>
          </w:p>
          <w:p w:rsidR="003E0DCE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proofErr w:type="spellStart"/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MYO’nun</w:t>
            </w:r>
            <w:proofErr w:type="spellEnd"/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 xml:space="preserve"> ödenek ve kadro ihtiyaçlarını gerekçesi ile birlikte rektörlüğe bildirmek, MYO bütçesi ile ilgili öneriyi MYO yönetim kurulunun da görüşünü aldıktan sonra rektörlüğe sunmak</w:t>
            </w:r>
          </w:p>
          <w:p w:rsidR="003E0DCE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MYO birimleri ve her düzeydeki personeli üzerinde genel gözetim ve denetim görevini sürdürmek</w:t>
            </w:r>
          </w:p>
          <w:p w:rsidR="003E0DCE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Kanun ve yönetmeliklerle kendisine verilen diğer görevleri yapmak,</w:t>
            </w:r>
          </w:p>
          <w:p w:rsidR="003E0DCE" w:rsidRPr="003E0DCE" w:rsidRDefault="003E0DCE" w:rsidP="003E0DCE">
            <w:pPr>
              <w:pStyle w:val="ListeParagraf"/>
              <w:numPr>
                <w:ilvl w:val="0"/>
                <w:numId w:val="7"/>
              </w:numPr>
              <w:ind w:left="503"/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</w:pPr>
            <w:proofErr w:type="gramStart"/>
            <w:r w:rsidRPr="003E0DCE">
              <w:rPr>
                <w:rFonts w:ascii="Calibri" w:hAnsi="Calibri" w:cs="Calibri"/>
                <w:color w:val="1C283D"/>
                <w:sz w:val="22"/>
                <w:szCs w:val="22"/>
                <w:shd w:val="clear" w:color="auto" w:fill="FFFFFF"/>
              </w:rPr>
              <w:t>Müdür; MYO ve bağlı birimlerinin öğretim kapasitesinin rasyonel bir şekilde kullanılmasında ve geliştirilmesinde, gerektiği zaman güvenlik önlemlerinin alınmasıyla, öğrencilere gerekli sosyal hizmetlerin sağlanmasında, eğitim-öğretim, bilimsel araştırma ve yayın faaliyetlerinin düzenli bir şekilde yürütülmesinde, bütün faaliyetlerin gözetim ve denetiminin yapılmasında, takip ve kontrol edilmesinde ve sonuçlarının alınmasında rektöre karşı birinci derecede sorumludur.</w:t>
            </w:r>
            <w:proofErr w:type="gramEnd"/>
          </w:p>
          <w:p w:rsidR="003E0DCE" w:rsidRDefault="003E0DCE" w:rsidP="003E0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F3B" w:rsidTr="007D781E">
        <w:trPr>
          <w:gridAfter w:val="6"/>
          <w:wAfter w:w="21745" w:type="dxa"/>
          <w:trHeight w:val="330"/>
        </w:trPr>
        <w:tc>
          <w:tcPr>
            <w:tcW w:w="98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3E0DCE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MESLEK YÜKSEKOKULU MÜDÜR YARDIMCISI</w:t>
            </w:r>
          </w:p>
        </w:tc>
      </w:tr>
      <w:tr w:rsidR="00116F3B" w:rsidTr="005F374B">
        <w:trPr>
          <w:gridAfter w:val="6"/>
          <w:wAfter w:w="21745" w:type="dxa"/>
          <w:trHeight w:val="105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3B" w:rsidRPr="00480793" w:rsidRDefault="00007D6F" w:rsidP="00007D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Doç.</w:t>
            </w:r>
            <w:r w:rsidR="00480793"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Dr. </w:t>
            </w:r>
            <w:r w:rsidRPr="0048079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Sedat PER</w:t>
            </w:r>
          </w:p>
        </w:tc>
        <w:tc>
          <w:tcPr>
            <w:tcW w:w="61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3B" w:rsidRPr="00C52AFC" w:rsidRDefault="00C52AFC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 xml:space="preserve">MYO </w:t>
            </w:r>
            <w:r w:rsidR="005F374B" w:rsidRPr="00C52AFC">
              <w:rPr>
                <w:rFonts w:ascii="Calibri" w:hAnsi="Calibri" w:cs="Calibri"/>
                <w:color w:val="000000"/>
              </w:rPr>
              <w:t>Müdürün</w:t>
            </w:r>
            <w:r w:rsidRPr="00C52AFC">
              <w:rPr>
                <w:rFonts w:ascii="Calibri" w:hAnsi="Calibri" w:cs="Calibri"/>
                <w:color w:val="000000"/>
              </w:rPr>
              <w:t>ün</w:t>
            </w:r>
            <w:r w:rsidR="005F374B" w:rsidRPr="00C52AFC">
              <w:rPr>
                <w:rFonts w:ascii="Calibri" w:hAnsi="Calibri" w:cs="Calibri"/>
                <w:color w:val="000000"/>
              </w:rPr>
              <w:t xml:space="preserve"> olmadığı zamanlarda müdürlüğe </w:t>
            </w:r>
            <w:proofErr w:type="gramStart"/>
            <w:r w:rsidR="005F374B" w:rsidRPr="00C52AFC">
              <w:rPr>
                <w:rFonts w:ascii="Calibri" w:hAnsi="Calibri" w:cs="Calibri"/>
                <w:color w:val="000000"/>
              </w:rPr>
              <w:t>vekalet</w:t>
            </w:r>
            <w:proofErr w:type="gramEnd"/>
            <w:r w:rsidR="005F374B" w:rsidRPr="00C52AFC">
              <w:rPr>
                <w:rFonts w:ascii="Calibri" w:hAnsi="Calibri" w:cs="Calibri"/>
                <w:color w:val="000000"/>
              </w:rPr>
              <w:t xml:space="preserve"> etmek</w:t>
            </w:r>
          </w:p>
          <w:p w:rsidR="005F374B" w:rsidRPr="00C52AFC" w:rsidRDefault="005F374B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>MYO sınav programları taslağını hazırlamak</w:t>
            </w:r>
          </w:p>
          <w:p w:rsidR="005F374B" w:rsidRPr="00C52AFC" w:rsidRDefault="005F374B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>MYO öğrenci temsilcisi seçimlerini organize etmek</w:t>
            </w:r>
          </w:p>
          <w:p w:rsidR="005F374B" w:rsidRPr="00C52AFC" w:rsidRDefault="00C52AFC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 xml:space="preserve">Mali işler </w:t>
            </w:r>
          </w:p>
          <w:p w:rsidR="00C52AFC" w:rsidRPr="00C52AFC" w:rsidRDefault="00C52AFC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>Sosyal faaliyetleri koordine etmek</w:t>
            </w:r>
          </w:p>
          <w:p w:rsidR="00C52AFC" w:rsidRPr="00C52AFC" w:rsidRDefault="00C52AFC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proofErr w:type="spellStart"/>
            <w:r w:rsidRPr="00C52AFC">
              <w:rPr>
                <w:rFonts w:ascii="Calibri" w:hAnsi="Calibri" w:cs="Calibri"/>
                <w:color w:val="000000"/>
              </w:rPr>
              <w:t>Erasmus</w:t>
            </w:r>
            <w:proofErr w:type="spellEnd"/>
          </w:p>
          <w:p w:rsidR="00C52AFC" w:rsidRPr="00C52AFC" w:rsidRDefault="00C52AFC" w:rsidP="00C52AF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C52AFC">
              <w:rPr>
                <w:rFonts w:ascii="Calibri" w:hAnsi="Calibri" w:cs="Calibri"/>
                <w:color w:val="000000"/>
              </w:rPr>
              <w:t>Mezuniyet töreni faaliyetlerini yürütmek</w:t>
            </w:r>
          </w:p>
        </w:tc>
      </w:tr>
      <w:tr w:rsidR="00116F3B" w:rsidTr="007D781E">
        <w:trPr>
          <w:gridAfter w:val="6"/>
          <w:wAfter w:w="21745" w:type="dxa"/>
          <w:trHeight w:val="330"/>
        </w:trPr>
        <w:tc>
          <w:tcPr>
            <w:tcW w:w="9873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116F3B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6F3B" w:rsidRDefault="00C52AFC" w:rsidP="007D7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MESLEK YÜKSEKOKULU YÖNETİM KURULU</w:t>
            </w:r>
            <w:r w:rsidR="006C30A5">
              <w:rPr>
                <w:rFonts w:ascii="Calibri" w:hAnsi="Calibri" w:cs="Calibri"/>
                <w:b/>
                <w:bCs/>
                <w:color w:val="000000"/>
              </w:rPr>
              <w:t xml:space="preserve"> ÜYELERİ</w:t>
            </w:r>
          </w:p>
        </w:tc>
      </w:tr>
      <w:tr w:rsidR="00007D6F" w:rsidTr="008E69FB">
        <w:trPr>
          <w:gridAfter w:val="6"/>
          <w:wAfter w:w="21745" w:type="dxa"/>
          <w:trHeight w:val="663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7D6F" w:rsidRDefault="00007D6F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D6F" w:rsidRDefault="00007D6F" w:rsidP="001E4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ğuz ÖCAL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7D6F" w:rsidRPr="008E69FB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MYO</w:t>
            </w:r>
            <w:r w:rsidRPr="008E69FB">
              <w:rPr>
                <w:rFonts w:ascii="Calibri" w:hAnsi="Calibri" w:cs="Calibri"/>
                <w:color w:val="000000"/>
              </w:rPr>
              <w:t xml:space="preserve"> kurulunun kararları ile tespit ettiği esasların uygu</w:t>
            </w:r>
            <w:r>
              <w:rPr>
                <w:rFonts w:ascii="Calibri" w:hAnsi="Calibri" w:cs="Calibri"/>
                <w:color w:val="000000"/>
              </w:rPr>
              <w:t>lanmasında Müdüre yardım etmek.</w:t>
            </w:r>
          </w:p>
          <w:p w:rsidR="00007D6F" w:rsidRPr="008E69FB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MYO</w:t>
            </w:r>
            <w:r w:rsidRPr="008E69FB">
              <w:rPr>
                <w:rFonts w:ascii="Calibri" w:hAnsi="Calibri" w:cs="Calibri"/>
                <w:color w:val="000000"/>
              </w:rPr>
              <w:t xml:space="preserve"> eğitim-öğretim, plan ve programları ile takvim</w:t>
            </w:r>
            <w:r>
              <w:rPr>
                <w:rFonts w:ascii="Calibri" w:hAnsi="Calibri" w:cs="Calibri"/>
                <w:color w:val="000000"/>
              </w:rPr>
              <w:t>inin uygulanmasını sağlamak,</w:t>
            </w:r>
          </w:p>
          <w:p w:rsidR="00007D6F" w:rsidRPr="008E69FB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MYO</w:t>
            </w:r>
            <w:r w:rsidRPr="008E69FB">
              <w:rPr>
                <w:rFonts w:ascii="Calibri" w:hAnsi="Calibri" w:cs="Calibri"/>
                <w:color w:val="000000"/>
              </w:rPr>
              <w:t xml:space="preserve"> yatırım, program ve </w:t>
            </w:r>
            <w:r>
              <w:rPr>
                <w:rFonts w:ascii="Calibri" w:hAnsi="Calibri" w:cs="Calibri"/>
                <w:color w:val="000000"/>
              </w:rPr>
              <w:t>bütçe tasarısını hazırlamak,</w:t>
            </w:r>
          </w:p>
          <w:p w:rsidR="00007D6F" w:rsidRPr="008E69FB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9FB">
              <w:rPr>
                <w:rFonts w:ascii="Calibri" w:hAnsi="Calibri" w:cs="Calibri"/>
                <w:color w:val="000000"/>
              </w:rPr>
              <w:t xml:space="preserve">Müdürün </w:t>
            </w:r>
            <w:r>
              <w:rPr>
                <w:rFonts w:ascii="Calibri" w:hAnsi="Calibri" w:cs="Calibri"/>
                <w:color w:val="000000"/>
              </w:rPr>
              <w:t>MYO</w:t>
            </w:r>
            <w:r w:rsidRPr="008E69FB">
              <w:rPr>
                <w:rFonts w:ascii="Calibri" w:hAnsi="Calibri" w:cs="Calibri"/>
                <w:color w:val="000000"/>
              </w:rPr>
              <w:t xml:space="preserve"> Yönetimi ile ilgili getireceğ</w:t>
            </w:r>
            <w:r>
              <w:rPr>
                <w:rFonts w:ascii="Calibri" w:hAnsi="Calibri" w:cs="Calibri"/>
                <w:color w:val="000000"/>
              </w:rPr>
              <w:t>i bütün işlerde karar almak,</w:t>
            </w:r>
          </w:p>
          <w:p w:rsidR="00007D6F" w:rsidRPr="008E69FB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9FB">
              <w:rPr>
                <w:rFonts w:ascii="Calibri" w:hAnsi="Calibri" w:cs="Calibri"/>
                <w:color w:val="000000"/>
              </w:rPr>
              <w:t>Öğrencilerin kabulü, ders intibakları ve çıkarılmaları ile eğitim-öğretim ve sınavlarına ait işle</w:t>
            </w:r>
            <w:r>
              <w:rPr>
                <w:rFonts w:ascii="Calibri" w:hAnsi="Calibri" w:cs="Calibri"/>
                <w:color w:val="000000"/>
              </w:rPr>
              <w:t>mleri hakkında karar vermek,</w:t>
            </w:r>
          </w:p>
          <w:p w:rsidR="00007D6F" w:rsidRDefault="00007D6F" w:rsidP="008E69FB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9FB">
              <w:rPr>
                <w:rFonts w:ascii="Calibri" w:hAnsi="Calibri" w:cs="Calibri"/>
                <w:color w:val="000000"/>
              </w:rPr>
              <w:t>2547 Sayılı Yükseköğretim Kanunu ile verilen diğer görevleri yapmaktır.</w:t>
            </w:r>
          </w:p>
        </w:tc>
      </w:tr>
      <w:tr w:rsidR="00007D6F" w:rsidTr="008E69FB">
        <w:trPr>
          <w:gridAfter w:val="6"/>
          <w:wAfter w:w="21745" w:type="dxa"/>
          <w:trHeight w:val="55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07D6F" w:rsidRDefault="00007D6F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D6F" w:rsidRDefault="00007D6F" w:rsidP="001E4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Sedat PER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7D6F" w:rsidRDefault="00007D6F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9FB" w:rsidTr="008E69FB">
        <w:trPr>
          <w:gridAfter w:val="6"/>
          <w:wAfter w:w="21745" w:type="dxa"/>
          <w:trHeight w:val="53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69FB" w:rsidRDefault="008E69FB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69FB" w:rsidRDefault="00007D6F" w:rsidP="00007D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 Hıdır Selçuk NOĞAY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69FB" w:rsidRDefault="008E69FB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9FB" w:rsidTr="000E60A5">
        <w:trPr>
          <w:gridAfter w:val="6"/>
          <w:wAfter w:w="21745" w:type="dxa"/>
          <w:trHeight w:val="54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69FB" w:rsidRDefault="008E69FB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69FB" w:rsidRDefault="00007D6F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 Dr. Elif KORKUSUZ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69FB" w:rsidRDefault="008E69FB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9FB" w:rsidTr="000E60A5">
        <w:trPr>
          <w:gridAfter w:val="6"/>
          <w:wAfter w:w="21745" w:type="dxa"/>
          <w:trHeight w:val="55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69FB" w:rsidRDefault="00515AE1" w:rsidP="007D78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9FB" w:rsidRDefault="00007D6F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60A5">
              <w:rPr>
                <w:rFonts w:ascii="Arial" w:hAnsi="Arial" w:cs="Arial"/>
                <w:sz w:val="18"/>
                <w:szCs w:val="18"/>
              </w:rPr>
              <w:t>Dr.</w:t>
            </w:r>
            <w:r w:rsidRPr="000E60A5">
              <w:rPr>
                <w:rFonts w:ascii="Arial" w:hAnsi="Arial" w:cs="Arial"/>
                <w:sz w:val="18"/>
                <w:szCs w:val="18"/>
                <w:shd w:val="clear" w:color="auto" w:fill="F7F6F6"/>
              </w:rPr>
              <w:t xml:space="preserve"> </w:t>
            </w:r>
            <w:r w:rsidRPr="000E60A5">
              <w:rPr>
                <w:rFonts w:ascii="Arial" w:hAnsi="Arial" w:cs="Arial"/>
                <w:sz w:val="18"/>
                <w:szCs w:val="18"/>
              </w:rPr>
              <w:t xml:space="preserve">Üyesi Fatma Kılıç </w:t>
            </w:r>
            <w:proofErr w:type="spellStart"/>
            <w:r w:rsidRPr="000E60A5">
              <w:rPr>
                <w:rFonts w:ascii="Arial" w:hAnsi="Arial" w:cs="Arial"/>
                <w:sz w:val="18"/>
                <w:szCs w:val="18"/>
              </w:rPr>
              <w:t>Dokan</w:t>
            </w:r>
            <w:proofErr w:type="spellEnd"/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69FB" w:rsidRDefault="008E69FB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D6F" w:rsidTr="000E60A5">
        <w:trPr>
          <w:gridAfter w:val="6"/>
          <w:wAfter w:w="21745" w:type="dxa"/>
          <w:trHeight w:val="55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D6F" w:rsidRDefault="00007D6F" w:rsidP="00007D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D6F" w:rsidRDefault="00007D6F" w:rsidP="001E4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Erol ATA (Raportör)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7D6F" w:rsidRDefault="00007D6F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D6F" w:rsidTr="008E69FB">
        <w:trPr>
          <w:gridAfter w:val="9"/>
          <w:wAfter w:w="25440" w:type="dxa"/>
          <w:trHeight w:val="401"/>
        </w:trPr>
        <w:tc>
          <w:tcPr>
            <w:tcW w:w="6178" w:type="dxa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7D6F" w:rsidRDefault="00007D6F" w:rsidP="007D7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9FB" w:rsidTr="00085F0C">
        <w:trPr>
          <w:gridAfter w:val="6"/>
          <w:wAfter w:w="21745" w:type="dxa"/>
          <w:trHeight w:val="330"/>
        </w:trPr>
        <w:tc>
          <w:tcPr>
            <w:tcW w:w="9873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8E69FB" w:rsidRDefault="008E69FB" w:rsidP="00085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E69FB" w:rsidRDefault="008E69FB" w:rsidP="00085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E69FB" w:rsidRDefault="008E69FB" w:rsidP="008E69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MESLEK YÜKSEKOKULU KURULU</w:t>
            </w:r>
            <w:r w:rsidR="006C30A5">
              <w:rPr>
                <w:rFonts w:ascii="Calibri" w:hAnsi="Calibri" w:cs="Calibri"/>
                <w:b/>
                <w:bCs/>
                <w:color w:val="000000"/>
              </w:rPr>
              <w:t xml:space="preserve"> ÜYELERİ</w:t>
            </w:r>
          </w:p>
        </w:tc>
      </w:tr>
      <w:tr w:rsidR="00480793" w:rsidTr="00480793">
        <w:trPr>
          <w:gridAfter w:val="6"/>
          <w:wAfter w:w="21745" w:type="dxa"/>
          <w:trHeight w:val="663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0793" w:rsidRPr="00480793" w:rsidRDefault="00480793" w:rsidP="001E41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. Oğuz ÖCAL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Pr="007568E9" w:rsidRDefault="00480793" w:rsidP="00085F0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MYO eğitim-öğretim, bilimsel araştırma ve yayım faaliyetleri ve bu faaliyetlerle ilgili esasları, plan, program ve eğitim-öğretim takvimini kararlaştırmak,</w:t>
            </w:r>
          </w:p>
          <w:p w:rsidR="00480793" w:rsidRPr="007568E9" w:rsidRDefault="00480793" w:rsidP="00085F0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 xml:space="preserve">Yüksekokul Yönetim Kuruluna üye seçmek, </w:t>
            </w:r>
          </w:p>
          <w:p w:rsidR="00480793" w:rsidRDefault="00480793" w:rsidP="00085F0C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8E9">
              <w:rPr>
                <w:rFonts w:ascii="Calibri" w:hAnsi="Calibri" w:cs="Calibri"/>
                <w:color w:val="000000"/>
              </w:rPr>
              <w:t>2547 Sayılı Yükseköğretim Kanunla verilen diğer görevleri yapmaktır.</w:t>
            </w:r>
          </w:p>
        </w:tc>
      </w:tr>
      <w:tr w:rsidR="00480793" w:rsidTr="00480793">
        <w:trPr>
          <w:gridAfter w:val="6"/>
          <w:wAfter w:w="21745" w:type="dxa"/>
          <w:trHeight w:val="55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Doç.Dr</w:t>
            </w:r>
            <w:proofErr w:type="spellEnd"/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Sedat PER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793" w:rsidTr="00480793">
        <w:trPr>
          <w:gridAfter w:val="6"/>
          <w:wAfter w:w="21745" w:type="dxa"/>
          <w:trHeight w:val="53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Prof. Dr. Hıdır Selçuk NOĞAY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793" w:rsidTr="00480793">
        <w:trPr>
          <w:gridAfter w:val="6"/>
          <w:wAfter w:w="21745" w:type="dxa"/>
          <w:trHeight w:val="54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93">
              <w:rPr>
                <w:rFonts w:ascii="Arial" w:hAnsi="Arial" w:cs="Arial"/>
                <w:color w:val="000000"/>
                <w:sz w:val="22"/>
                <w:szCs w:val="22"/>
              </w:rPr>
              <w:t>Doç. Dr. Elif KORKUSUZ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793" w:rsidTr="00480793">
        <w:trPr>
          <w:gridAfter w:val="6"/>
          <w:wAfter w:w="21745" w:type="dxa"/>
          <w:trHeight w:val="55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80793">
              <w:rPr>
                <w:rFonts w:ascii="Arial" w:hAnsi="Arial" w:cs="Arial"/>
                <w:sz w:val="20"/>
                <w:szCs w:val="18"/>
              </w:rPr>
              <w:t>Dr.</w:t>
            </w:r>
            <w:r w:rsidRPr="00480793">
              <w:rPr>
                <w:rFonts w:ascii="Arial" w:hAnsi="Arial" w:cs="Arial"/>
                <w:sz w:val="20"/>
                <w:szCs w:val="18"/>
                <w:shd w:val="clear" w:color="auto" w:fill="F7F6F6"/>
              </w:rPr>
              <w:t xml:space="preserve"> </w:t>
            </w:r>
            <w:r w:rsidRPr="00480793">
              <w:rPr>
                <w:rFonts w:ascii="Arial" w:hAnsi="Arial" w:cs="Arial"/>
                <w:sz w:val="20"/>
                <w:szCs w:val="18"/>
              </w:rPr>
              <w:t xml:space="preserve">Üyesi Fatma Kılıç </w:t>
            </w:r>
            <w:proofErr w:type="spellStart"/>
            <w:r w:rsidRPr="00480793">
              <w:rPr>
                <w:rFonts w:ascii="Arial" w:hAnsi="Arial" w:cs="Arial"/>
                <w:sz w:val="20"/>
                <w:szCs w:val="18"/>
              </w:rPr>
              <w:t>Dokan</w:t>
            </w:r>
            <w:proofErr w:type="spellEnd"/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793" w:rsidTr="00480793">
        <w:trPr>
          <w:gridAfter w:val="6"/>
          <w:wAfter w:w="21745" w:type="dxa"/>
          <w:trHeight w:val="55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sz w:val="20"/>
                <w:szCs w:val="18"/>
              </w:rPr>
            </w:pPr>
            <w:r w:rsidRPr="00480793">
              <w:rPr>
                <w:rFonts w:ascii="Arial" w:hAnsi="Arial" w:cs="Arial"/>
                <w:sz w:val="20"/>
                <w:szCs w:val="18"/>
              </w:rPr>
              <w:t xml:space="preserve">Dr. </w:t>
            </w:r>
            <w:proofErr w:type="spellStart"/>
            <w:r w:rsidRPr="00480793">
              <w:rPr>
                <w:rFonts w:ascii="Arial" w:hAnsi="Arial" w:cs="Arial"/>
                <w:sz w:val="20"/>
                <w:szCs w:val="18"/>
              </w:rPr>
              <w:t>Öğr</w:t>
            </w:r>
            <w:proofErr w:type="spellEnd"/>
            <w:r w:rsidRPr="00480793">
              <w:rPr>
                <w:rFonts w:ascii="Arial" w:hAnsi="Arial" w:cs="Arial"/>
                <w:sz w:val="20"/>
                <w:szCs w:val="18"/>
              </w:rPr>
              <w:t>. Üyesi Emine KILIÇKAYA SELVİ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793" w:rsidTr="00480793">
        <w:trPr>
          <w:gridAfter w:val="6"/>
          <w:wAfter w:w="21745" w:type="dxa"/>
          <w:trHeight w:val="55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793" w:rsidRPr="00480793" w:rsidRDefault="00480793" w:rsidP="001E41A4">
            <w:pPr>
              <w:rPr>
                <w:rFonts w:ascii="Arial" w:hAnsi="Arial" w:cs="Arial"/>
                <w:sz w:val="20"/>
                <w:szCs w:val="18"/>
              </w:rPr>
            </w:pPr>
            <w:r w:rsidRPr="00480793">
              <w:rPr>
                <w:rFonts w:ascii="Arial" w:hAnsi="Arial" w:cs="Arial"/>
                <w:sz w:val="20"/>
                <w:szCs w:val="18"/>
              </w:rPr>
              <w:t xml:space="preserve">Dr. </w:t>
            </w:r>
            <w:proofErr w:type="spellStart"/>
            <w:r w:rsidRPr="00480793">
              <w:rPr>
                <w:rFonts w:ascii="Arial" w:hAnsi="Arial" w:cs="Arial"/>
                <w:sz w:val="20"/>
                <w:szCs w:val="18"/>
              </w:rPr>
              <w:t>Öğr</w:t>
            </w:r>
            <w:proofErr w:type="spellEnd"/>
            <w:r w:rsidRPr="00480793">
              <w:rPr>
                <w:rFonts w:ascii="Arial" w:hAnsi="Arial" w:cs="Arial"/>
                <w:sz w:val="20"/>
                <w:szCs w:val="18"/>
              </w:rPr>
              <w:t>. Üyesi Nilgün KUŞCULU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80793" w:rsidRDefault="00480793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9FB" w:rsidTr="00480793">
        <w:trPr>
          <w:gridAfter w:val="6"/>
          <w:wAfter w:w="21745" w:type="dxa"/>
          <w:trHeight w:val="55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69FB" w:rsidRDefault="00480793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69FB" w:rsidRPr="00480793" w:rsidRDefault="005C787F" w:rsidP="00085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93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Erol ATA</w:t>
            </w:r>
            <w:r w:rsidR="00AA1BBA" w:rsidRPr="00480793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(Raportör)</w:t>
            </w:r>
          </w:p>
        </w:tc>
        <w:tc>
          <w:tcPr>
            <w:tcW w:w="6178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69FB" w:rsidRDefault="008E69FB" w:rsidP="00085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787F" w:rsidTr="007D781E">
        <w:trPr>
          <w:gridAfter w:val="6"/>
          <w:wAfter w:w="21745" w:type="dxa"/>
          <w:trHeight w:val="315"/>
        </w:trPr>
        <w:tc>
          <w:tcPr>
            <w:tcW w:w="9873" w:type="dxa"/>
            <w:gridSpan w:val="8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5C787F" w:rsidRDefault="005C787F" w:rsidP="005C78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C787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1BBA" w:rsidRDefault="00AA1BBA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1BBA" w:rsidRDefault="00AA1BBA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1BBA" w:rsidRDefault="00AA1BBA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60A5" w:rsidRDefault="000E60A5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60A5" w:rsidRDefault="000E60A5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A1BBA" w:rsidRDefault="00AA1BBA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C787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BÖLÜM BAŞKANI</w:t>
            </w:r>
          </w:p>
        </w:tc>
      </w:tr>
      <w:tr w:rsidR="00AA1BBA" w:rsidTr="000E60A5">
        <w:trPr>
          <w:gridAfter w:val="6"/>
          <w:wAfter w:w="21745" w:type="dxa"/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Tekstil Giyim Ayakkabı ve Deri Bölümü</w:t>
            </w:r>
          </w:p>
          <w:p w:rsidR="000E60A5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A1BBA" w:rsidRPr="000E60A5" w:rsidRDefault="000E60A5" w:rsidP="000E60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0E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0E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>. Üyesi Emine KILIÇKAYA SELVİ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BBA" w:rsidRPr="007568E9" w:rsidRDefault="00AA1BBA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Bölümün eğitim-öğretim ve araştırma faaliyetlerinin düzenli yürütülmesini sağlamak</w:t>
            </w:r>
          </w:p>
          <w:p w:rsidR="00AA1BBA" w:rsidRPr="007568E9" w:rsidRDefault="00AA1BBA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MYO Kurulu toplantılarında bölümü temsil etmek.</w:t>
            </w:r>
          </w:p>
          <w:p w:rsidR="00AA1BBA" w:rsidRPr="007568E9" w:rsidRDefault="00AA1BBA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Bölümle ilgili gelişmeleri takip etmek, yaşanan sorunları çözmek için gerekli toplantıları yapmak.</w:t>
            </w:r>
          </w:p>
          <w:p w:rsidR="00AA1BBA" w:rsidRPr="007568E9" w:rsidRDefault="00AA1BBA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Ders programının ve ders görevlendirmelerinin adil, objektif ve öğretim elemanlarının bilim alanlarına uygun olarak yapılmasını sağlamak.</w:t>
            </w:r>
          </w:p>
          <w:p w:rsidR="00AA1BBA" w:rsidRPr="007568E9" w:rsidRDefault="00AA1BBA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MYO Müdürünün vereceği diğer görevleri yerine getirmek.</w:t>
            </w:r>
          </w:p>
          <w:p w:rsidR="00AA1BBA" w:rsidRPr="004C439D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Kimya ve Kimyasal İşleme Bölümü</w:t>
            </w:r>
          </w:p>
          <w:p w:rsidR="000E60A5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1BBA" w:rsidRPr="00ED15BB" w:rsidRDefault="000E60A5" w:rsidP="000E60A5">
            <w:pPr>
              <w:rPr>
                <w:rFonts w:ascii="Calibri" w:hAnsi="Calibri" w:cs="Calibri"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Doç. Dr. Elif KORKUSUZ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Tasarım Bölümü</w:t>
            </w:r>
          </w:p>
          <w:p w:rsidR="000E60A5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1BBA" w:rsidRPr="00ED15BB" w:rsidRDefault="000E60A5" w:rsidP="000E60A5">
            <w:pPr>
              <w:rPr>
                <w:rFonts w:ascii="Calibri" w:hAnsi="Calibri" w:cs="Calibri"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 Üyesi Nilgün KUŞCULU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El Sanatları Bölümü</w:t>
            </w:r>
          </w:p>
          <w:p w:rsidR="000E60A5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1BBA" w:rsidRPr="00ED15BB" w:rsidRDefault="000E60A5" w:rsidP="000E60A5">
            <w:pPr>
              <w:rPr>
                <w:rFonts w:ascii="Calibri" w:hAnsi="Calibri" w:cs="Calibri"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Doç. Dr. Oğuz ÖCAL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Elektrik ve Enerji Bölümü</w:t>
            </w:r>
          </w:p>
          <w:p w:rsidR="000E60A5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1BBA" w:rsidRPr="00ED15BB" w:rsidRDefault="000E60A5" w:rsidP="000E60A5">
            <w:pPr>
              <w:rPr>
                <w:rFonts w:ascii="Calibri" w:hAnsi="Calibri" w:cs="Calibri"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Prof. Dr. Hıdır Selçuk NOĞAY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101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BBA" w:rsidRPr="00ED15BB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BB">
              <w:rPr>
                <w:rFonts w:ascii="Arial" w:hAnsi="Arial" w:cs="Arial"/>
                <w:b/>
                <w:bCs/>
                <w:sz w:val="18"/>
                <w:szCs w:val="18"/>
              </w:rPr>
              <w:t>Mülkiyet Koruma ve Güvenlik Bölümü</w:t>
            </w:r>
          </w:p>
          <w:p w:rsidR="000E60A5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A1BBA" w:rsidRPr="00ED15BB" w:rsidRDefault="000E60A5" w:rsidP="000E60A5">
            <w:pPr>
              <w:rPr>
                <w:rFonts w:ascii="Calibri" w:hAnsi="Calibri" w:cs="Calibri"/>
                <w:sz w:val="22"/>
                <w:szCs w:val="22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0E60A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 Üyesi Fatma KILIÇ DOKAN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1BBA" w:rsidTr="000E60A5">
        <w:trPr>
          <w:gridAfter w:val="6"/>
          <w:wAfter w:w="21745" w:type="dxa"/>
          <w:trHeight w:val="101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BBA" w:rsidRDefault="00AA1BBA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E60A5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1BA">
              <w:rPr>
                <w:rFonts w:ascii="Arial" w:hAnsi="Arial" w:cs="Arial"/>
                <w:b/>
                <w:bCs/>
                <w:sz w:val="18"/>
                <w:szCs w:val="18"/>
              </w:rPr>
              <w:t>Görsel İşitsel Teknikler Ve Medya Yapımcılığı Bölümü</w:t>
            </w:r>
          </w:p>
          <w:p w:rsidR="000E60A5" w:rsidRDefault="00AA1BBA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A1BBA" w:rsidRPr="00ED15BB" w:rsidRDefault="000E60A5" w:rsidP="000E60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0A5">
              <w:rPr>
                <w:rFonts w:ascii="Arial" w:hAnsi="Arial" w:cs="Arial"/>
                <w:b/>
                <w:bCs/>
                <w:sz w:val="18"/>
                <w:szCs w:val="18"/>
              </w:rPr>
              <w:t>Doç. Dr. Sedat PER</w:t>
            </w: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1BBA" w:rsidRDefault="00AA1BBA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787F" w:rsidTr="007D781E">
        <w:trPr>
          <w:gridAfter w:val="6"/>
          <w:wAfter w:w="21745" w:type="dxa"/>
          <w:trHeight w:val="315"/>
        </w:trPr>
        <w:tc>
          <w:tcPr>
            <w:tcW w:w="9873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787F" w:rsidRDefault="005C787F" w:rsidP="005C7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C787F" w:rsidTr="007D781E">
        <w:trPr>
          <w:gridAfter w:val="6"/>
          <w:wAfter w:w="21745" w:type="dxa"/>
          <w:trHeight w:val="31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636FF" w:rsidRDefault="00E636F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636FF" w:rsidRDefault="00E636F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636FF" w:rsidRDefault="00E636F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636FF" w:rsidRPr="00E636FF" w:rsidRDefault="00E636F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E636FF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636FF">
              <w:rPr>
                <w:rFonts w:ascii="Calibri" w:hAnsi="Calibri" w:cs="Calibri"/>
                <w:b/>
                <w:bCs/>
                <w:color w:val="000000"/>
                <w:sz w:val="22"/>
              </w:rPr>
              <w:t>ÖĞRETİM ELEMANI</w:t>
            </w:r>
          </w:p>
          <w:p w:rsidR="005C787F" w:rsidRPr="00E636FF" w:rsidRDefault="005C787F" w:rsidP="005C7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636FF">
              <w:rPr>
                <w:rFonts w:ascii="Calibri" w:hAnsi="Calibri" w:cs="Calibri"/>
                <w:b/>
                <w:bCs/>
                <w:color w:val="000000"/>
                <w:sz w:val="22"/>
              </w:rPr>
              <w:t>(Profesör, Doçent, Yar</w:t>
            </w:r>
            <w:r w:rsidR="004511BA" w:rsidRPr="00E636FF">
              <w:rPr>
                <w:rFonts w:ascii="Calibri" w:hAnsi="Calibri" w:cs="Calibri"/>
                <w:b/>
                <w:bCs/>
                <w:color w:val="000000"/>
                <w:sz w:val="22"/>
              </w:rPr>
              <w:t>dımcı Doçent, Öğretim Görevlisi</w:t>
            </w:r>
            <w:r w:rsidRPr="00E636FF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1E41A4">
            <w:pP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</w:pPr>
            <w:hyperlink r:id="rId9" w:tgtFrame="_blank" w:history="1"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Prof. Dr. Hıdır Selçuk NOĞAY</w:t>
              </w:r>
            </w:hyperlink>
          </w:p>
        </w:tc>
        <w:tc>
          <w:tcPr>
            <w:tcW w:w="61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Öğretim üyeleri, haftalık asgari 10 saat, öğretim görevlileri ve okutmanlar ise haftalık asgari 12 saat ders ver</w:t>
            </w:r>
            <w:r>
              <w:rPr>
                <w:rFonts w:ascii="Calibri" w:hAnsi="Calibri" w:cs="Calibri"/>
                <w:color w:val="000000"/>
              </w:rPr>
              <w:t>mek.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Yarıyıl başların</w:t>
            </w:r>
            <w:r>
              <w:rPr>
                <w:rFonts w:ascii="Calibri" w:hAnsi="Calibri" w:cs="Calibri"/>
                <w:color w:val="000000"/>
              </w:rPr>
              <w:t>da ders kayıt danışmanlığı yapmak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Staj komisyonunda yer ala</w:t>
            </w:r>
            <w:r>
              <w:rPr>
                <w:rFonts w:ascii="Calibri" w:hAnsi="Calibri" w:cs="Calibri"/>
                <w:color w:val="000000"/>
              </w:rPr>
              <w:t>rak, staj değerlendirmesi yapmak.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 xml:space="preserve">Bologna, </w:t>
            </w:r>
            <w:proofErr w:type="spellStart"/>
            <w:r w:rsidRPr="007568E9">
              <w:rPr>
                <w:rFonts w:ascii="Calibri" w:hAnsi="Calibri" w:cs="Calibri"/>
                <w:color w:val="000000"/>
              </w:rPr>
              <w:t>Erasmus</w:t>
            </w:r>
            <w:proofErr w:type="spellEnd"/>
            <w:r w:rsidRPr="007568E9">
              <w:rPr>
                <w:rFonts w:ascii="Calibri" w:hAnsi="Calibri" w:cs="Calibri"/>
                <w:color w:val="000000"/>
              </w:rPr>
              <w:t>, Farabi ve Mevlana programları ile ilgili çalışmalara katıl</w:t>
            </w:r>
            <w:r>
              <w:rPr>
                <w:rFonts w:ascii="Calibri" w:hAnsi="Calibri" w:cs="Calibri"/>
                <w:color w:val="000000"/>
              </w:rPr>
              <w:t>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Haftalık belirli günlerde öğrencileri kabul ederek, onlara gerekli konularda yardım etmek, yol gösterir ve danışmanlık yap</w:t>
            </w:r>
            <w:r>
              <w:rPr>
                <w:rFonts w:ascii="Calibri" w:hAnsi="Calibri" w:cs="Calibri"/>
                <w:color w:val="000000"/>
              </w:rPr>
              <w:t>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 xml:space="preserve">Akademik takvimde belirtilen görevleri zamanında </w:t>
            </w:r>
            <w:r>
              <w:rPr>
                <w:rFonts w:ascii="Calibri" w:hAnsi="Calibri" w:cs="Calibri"/>
                <w:color w:val="000000"/>
              </w:rPr>
              <w:t>uygulamak</w:t>
            </w:r>
            <w:r w:rsidRPr="007568E9">
              <w:rPr>
                <w:rFonts w:ascii="Calibri" w:hAnsi="Calibri" w:cs="Calibri"/>
                <w:color w:val="000000"/>
              </w:rPr>
              <w:t>, sınav sonuçlarını bi</w:t>
            </w:r>
            <w:r>
              <w:rPr>
                <w:rFonts w:ascii="Calibri" w:hAnsi="Calibri" w:cs="Calibri"/>
                <w:color w:val="000000"/>
              </w:rPr>
              <w:t>ldirilen süre içerisinde açıklamak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Meslek Yüksekokulu bünyesinde üyesi bulund</w:t>
            </w:r>
            <w:r>
              <w:rPr>
                <w:rFonts w:ascii="Calibri" w:hAnsi="Calibri" w:cs="Calibri"/>
                <w:color w:val="000000"/>
              </w:rPr>
              <w:t>uğu kurul toplantılarına katılmak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Görev verildiğinde</w:t>
            </w:r>
            <w:r>
              <w:rPr>
                <w:rFonts w:ascii="Calibri" w:hAnsi="Calibri" w:cs="Calibri"/>
                <w:color w:val="000000"/>
              </w:rPr>
              <w:t xml:space="preserve"> soruşturmacı olarak görev yapmak</w:t>
            </w:r>
            <w:r w:rsidRPr="007568E9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İntibak ile gelen öğrencilerin, der</w:t>
            </w:r>
            <w:r>
              <w:rPr>
                <w:rFonts w:ascii="Calibri" w:hAnsi="Calibri" w:cs="Calibri"/>
                <w:color w:val="000000"/>
              </w:rPr>
              <w:t>s intibaklarını yapmak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2547 sayılı yükseköğretim kanunu ile verilen diğer görevleri yap</w:t>
            </w:r>
            <w:r>
              <w:rPr>
                <w:rFonts w:ascii="Calibri" w:hAnsi="Calibri" w:cs="Calibri"/>
                <w:color w:val="000000"/>
              </w:rPr>
              <w:t>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numPr>
                <w:ilvl w:val="0"/>
                <w:numId w:val="8"/>
              </w:numPr>
              <w:ind w:left="503"/>
              <w:rPr>
                <w:rFonts w:ascii="Calibri" w:hAnsi="Calibri" w:cs="Calibri"/>
                <w:color w:val="000000"/>
              </w:rPr>
            </w:pPr>
            <w:r w:rsidRPr="007568E9">
              <w:rPr>
                <w:rFonts w:ascii="Calibri" w:hAnsi="Calibri" w:cs="Calibri"/>
                <w:color w:val="000000"/>
              </w:rPr>
              <w:t>Bağlı olduğu üst yönetici/yöneticileri tarafından verilen diğer iş ve işlemleri yap</w:t>
            </w:r>
            <w:r>
              <w:rPr>
                <w:rFonts w:ascii="Calibri" w:hAnsi="Calibri" w:cs="Calibri"/>
                <w:color w:val="000000"/>
              </w:rPr>
              <w:t>mak</w:t>
            </w:r>
            <w:r w:rsidRPr="007568E9">
              <w:rPr>
                <w:rFonts w:ascii="Calibri" w:hAnsi="Calibri" w:cs="Calibri"/>
                <w:color w:val="000000"/>
              </w:rPr>
              <w:t>.</w:t>
            </w:r>
          </w:p>
          <w:p w:rsidR="00D040D8" w:rsidRPr="007568E9" w:rsidRDefault="00D040D8" w:rsidP="005C787F">
            <w:pPr>
              <w:pStyle w:val="ListeParagraf"/>
              <w:ind w:left="503"/>
              <w:rPr>
                <w:rFonts w:ascii="Calibri" w:hAnsi="Calibri" w:cs="Calibri"/>
                <w:color w:val="000000"/>
              </w:rPr>
            </w:pPr>
          </w:p>
          <w:p w:rsidR="00D040D8" w:rsidRPr="004C439D" w:rsidRDefault="00D040D8" w:rsidP="005C78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5C787F">
            <w:pPr>
              <w:rPr>
                <w:sz w:val="20"/>
              </w:rPr>
            </w:pPr>
            <w:hyperlink r:id="rId10" w:tgtFrame="_blank" w:history="1">
              <w:proofErr w:type="spellStart"/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Doç.Dr</w:t>
              </w:r>
              <w:proofErr w:type="spellEnd"/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</w:t>
              </w:r>
            </w:hyperlink>
            <w:r>
              <w:rPr>
                <w:rStyle w:val="Kpr"/>
                <w:rFonts w:ascii="Arial" w:hAnsi="Arial" w:cs="Arial"/>
                <w:b/>
                <w:bCs/>
                <w:color w:val="auto"/>
                <w:sz w:val="20"/>
                <w:szCs w:val="18"/>
                <w:u w:val="none"/>
                <w:shd w:val="clear" w:color="auto" w:fill="FFFFFF"/>
              </w:rPr>
              <w:t xml:space="preserve"> Oğuz ÖCAL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40D8" w:rsidRPr="004C439D" w:rsidRDefault="00D040D8" w:rsidP="005C78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5C787F">
            <w:pPr>
              <w:rPr>
                <w:sz w:val="20"/>
              </w:rPr>
            </w:pPr>
            <w:r>
              <w:rPr>
                <w:rStyle w:val="Kpr"/>
                <w:rFonts w:ascii="Arial" w:hAnsi="Arial" w:cs="Arial"/>
                <w:b/>
                <w:bCs/>
                <w:color w:val="auto"/>
                <w:sz w:val="20"/>
                <w:szCs w:val="18"/>
                <w:u w:val="none"/>
                <w:shd w:val="clear" w:color="auto" w:fill="FFFFFF"/>
              </w:rPr>
              <w:t>Doç. Dr.</w:t>
            </w:r>
            <w:r w:rsidRPr="00E636FF">
              <w:rPr>
                <w:rStyle w:val="Kpr"/>
                <w:rFonts w:ascii="Arial" w:hAnsi="Arial" w:cs="Arial"/>
                <w:b/>
                <w:bCs/>
                <w:color w:val="auto"/>
                <w:sz w:val="20"/>
                <w:szCs w:val="18"/>
                <w:u w:val="none"/>
                <w:shd w:val="clear" w:color="auto" w:fill="FFFFFF"/>
              </w:rPr>
              <w:t xml:space="preserve"> Sedat PER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40D8" w:rsidRPr="004C439D" w:rsidRDefault="00D040D8" w:rsidP="005C78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0E60A5">
            <w:pP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</w:pP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 </w:t>
            </w: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Öğretim Üyesi Fatma KILIÇ DOKAN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40D8" w:rsidRPr="004C439D" w:rsidRDefault="00D040D8" w:rsidP="005C78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0E60A5">
            <w:pP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</w:pP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 </w:t>
            </w: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Öğretim Üyesi Nilgün KUŞÇULU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40D8" w:rsidRPr="004C439D" w:rsidRDefault="00D040D8" w:rsidP="005C78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50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40D8" w:rsidRPr="00E636FF" w:rsidRDefault="00D040D8" w:rsidP="00AA1BBA">
            <w:pPr>
              <w:rPr>
                <w:rFonts w:ascii="Calibri" w:hAnsi="Calibri" w:cs="Calibri"/>
                <w:sz w:val="20"/>
                <w:szCs w:val="22"/>
              </w:rPr>
            </w:pPr>
            <w:r w:rsidRPr="00D040D8">
              <w:rPr>
                <w:rFonts w:ascii="Arial" w:hAnsi="Arial" w:cs="Arial"/>
                <w:b/>
                <w:sz w:val="20"/>
              </w:rPr>
              <w:t xml:space="preserve">Dr. </w:t>
            </w:r>
            <w:proofErr w:type="spellStart"/>
            <w:r w:rsidRPr="00D040D8">
              <w:rPr>
                <w:rFonts w:ascii="Arial" w:hAnsi="Arial" w:cs="Arial"/>
                <w:b/>
                <w:sz w:val="20"/>
              </w:rPr>
              <w:t>Öğr</w:t>
            </w:r>
            <w:proofErr w:type="spellEnd"/>
            <w:r w:rsidRPr="00D040D8">
              <w:rPr>
                <w:rFonts w:ascii="Arial" w:hAnsi="Arial" w:cs="Arial"/>
                <w:b/>
                <w:sz w:val="20"/>
              </w:rPr>
              <w:t>. Üyesi Şükrü DURSUN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40D8" w:rsidRPr="004C439D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3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D040D8" w:rsidRDefault="00D040D8" w:rsidP="005C787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040D8">
              <w:rPr>
                <w:rFonts w:ascii="Arial" w:hAnsi="Arial" w:cs="Arial"/>
                <w:b/>
                <w:sz w:val="20"/>
                <w:szCs w:val="22"/>
              </w:rPr>
              <w:t xml:space="preserve">Dr. </w:t>
            </w:r>
            <w:proofErr w:type="spellStart"/>
            <w:r w:rsidRPr="00D040D8">
              <w:rPr>
                <w:rFonts w:ascii="Arial" w:hAnsi="Arial" w:cs="Arial"/>
                <w:b/>
                <w:sz w:val="20"/>
                <w:szCs w:val="22"/>
              </w:rPr>
              <w:t>Öğr</w:t>
            </w:r>
            <w:proofErr w:type="spellEnd"/>
            <w:r w:rsidRPr="00D040D8">
              <w:rPr>
                <w:rFonts w:ascii="Arial" w:hAnsi="Arial" w:cs="Arial"/>
                <w:b/>
                <w:sz w:val="20"/>
                <w:szCs w:val="22"/>
              </w:rPr>
              <w:t>. Üyesi Emine KILIÇKAYA SELVİ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3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D040D8">
            <w:pPr>
              <w:rPr>
                <w:rFonts w:ascii="Calibri" w:hAnsi="Calibri" w:cs="Calibri"/>
                <w:sz w:val="20"/>
                <w:szCs w:val="22"/>
              </w:rPr>
            </w:pPr>
            <w:hyperlink r:id="rId11" w:tgtFrame="_blank" w:history="1"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 xml:space="preserve">Dr. </w:t>
              </w:r>
              <w:proofErr w:type="spellStart"/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 xml:space="preserve">. Gör. </w:t>
              </w:r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Ömer ŞENGÜL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3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5C787F">
            <w:pP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</w:pPr>
            <w:hyperlink r:id="rId12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Orhan Sami SEZGİN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8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5C787F">
            <w:p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</w:t>
            </w:r>
            <w:proofErr w:type="spellEnd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 </w:t>
            </w: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Gör.</w:t>
            </w:r>
            <w: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 </w:t>
            </w:r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Mahmut KORKMAZ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8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D040D8">
            <w:pPr>
              <w:rPr>
                <w:rFonts w:ascii="Calibri" w:hAnsi="Calibri" w:cs="Calibri"/>
                <w:sz w:val="20"/>
                <w:szCs w:val="22"/>
              </w:rPr>
            </w:pPr>
            <w:hyperlink r:id="rId13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 xml:space="preserve">. Gör. </w:t>
              </w:r>
              <w:r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Muhsin</w:t>
              </w:r>
            </w:hyperlink>
            <w:r>
              <w:rPr>
                <w:rStyle w:val="Kpr"/>
                <w:rFonts w:ascii="Arial" w:hAnsi="Arial" w:cs="Arial"/>
                <w:b/>
                <w:bCs/>
                <w:color w:val="auto"/>
                <w:sz w:val="20"/>
                <w:szCs w:val="18"/>
                <w:u w:val="none"/>
                <w:shd w:val="clear" w:color="auto" w:fill="FFFFFF"/>
              </w:rPr>
              <w:t xml:space="preserve"> TEKİN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8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5C7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5C787F">
            <w:pPr>
              <w:rPr>
                <w:rFonts w:ascii="Calibri" w:hAnsi="Calibri" w:cs="Calibri"/>
                <w:sz w:val="20"/>
                <w:szCs w:val="22"/>
              </w:rPr>
            </w:pPr>
            <w:hyperlink r:id="rId14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 xml:space="preserve">. Gör. Berrin Şahin </w:t>
              </w:r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Posluoğlu</w:t>
              </w:r>
              <w:proofErr w:type="spellEnd"/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5C78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8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1E41A4">
            <w:pPr>
              <w:rPr>
                <w:rFonts w:ascii="Calibri" w:hAnsi="Calibri" w:cs="Calibri"/>
                <w:sz w:val="20"/>
                <w:szCs w:val="22"/>
              </w:rPr>
            </w:pPr>
            <w:hyperlink r:id="rId15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Zahide ŞAHİN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E636FF">
        <w:trPr>
          <w:gridAfter w:val="6"/>
          <w:wAfter w:w="21745" w:type="dxa"/>
          <w:trHeight w:val="418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1E41A4">
            <w:pPr>
              <w:rPr>
                <w:sz w:val="20"/>
              </w:rPr>
            </w:pPr>
            <w:hyperlink r:id="rId16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Elmas ŞAHANKAYA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sz w:val="20"/>
              </w:rPr>
            </w:pPr>
            <w:hyperlink r:id="rId17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 xml:space="preserve">. Gör. </w:t>
              </w:r>
              <w:r w:rsidRPr="00D040D8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Emine TÜRKARSLAN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D040D8" w:rsidRDefault="00D040D8" w:rsidP="004511BA">
            <w:pPr>
              <w:rPr>
                <w:rFonts w:ascii="Arial" w:hAnsi="Arial" w:cs="Arial"/>
                <w:b/>
              </w:rPr>
            </w:pPr>
            <w:hyperlink r:id="rId18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Ömer OKUR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sz w:val="20"/>
              </w:rPr>
            </w:pPr>
            <w:proofErr w:type="spellStart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</w:t>
            </w:r>
            <w:proofErr w:type="spellEnd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. Gör. </w:t>
            </w:r>
            <w: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Ömür MERT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8079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2"/>
              </w:rPr>
              <w:t>. Gör. Aziz İNCE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D040D8" w:rsidP="00480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807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010D2">
            <w:pPr>
              <w:rPr>
                <w:rFonts w:ascii="Calibri" w:hAnsi="Calibri" w:cs="Calibri"/>
                <w:b/>
                <w:sz w:val="20"/>
                <w:szCs w:val="22"/>
              </w:rPr>
            </w:pPr>
            <w:hyperlink r:id="rId19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Enes GÜNDÜZ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E636FF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rFonts w:ascii="Calibri" w:hAnsi="Calibri" w:cs="Calibri"/>
                <w:b/>
                <w:sz w:val="20"/>
                <w:szCs w:val="22"/>
              </w:rPr>
            </w:pPr>
            <w:hyperlink r:id="rId20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Hatice ÖZDEMİR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b/>
                <w:sz w:val="20"/>
              </w:rPr>
            </w:pPr>
            <w:hyperlink r:id="rId21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Mehmet Akif ERKAN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4511BA">
            <w:pPr>
              <w:rPr>
                <w:sz w:val="20"/>
              </w:rPr>
            </w:pPr>
            <w:hyperlink r:id="rId22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Ali Fuat KURT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D040D8" w:rsidRDefault="00D040D8" w:rsidP="004511B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040D8">
              <w:rPr>
                <w:rFonts w:ascii="Arial" w:hAnsi="Arial" w:cs="Arial"/>
                <w:b/>
                <w:sz w:val="20"/>
              </w:rPr>
              <w:t>Öğr</w:t>
            </w:r>
            <w:proofErr w:type="spellEnd"/>
            <w:r w:rsidRPr="00D040D8">
              <w:rPr>
                <w:rFonts w:ascii="Arial" w:hAnsi="Arial" w:cs="Arial"/>
                <w:b/>
                <w:sz w:val="20"/>
              </w:rPr>
              <w:t>. Gör. Mehmet BAYRAK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D040D8" w:rsidRDefault="00D040D8" w:rsidP="004511B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040D8">
              <w:rPr>
                <w:rFonts w:ascii="Arial" w:hAnsi="Arial" w:cs="Arial"/>
                <w:b/>
                <w:sz w:val="20"/>
              </w:rPr>
              <w:t>Öğr</w:t>
            </w:r>
            <w:proofErr w:type="spellEnd"/>
            <w:r w:rsidRPr="00D040D8">
              <w:rPr>
                <w:rFonts w:ascii="Arial" w:hAnsi="Arial" w:cs="Arial"/>
                <w:b/>
                <w:sz w:val="20"/>
              </w:rPr>
              <w:t>. Gör. Mustafa KALAY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451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D040D8" w:rsidRDefault="00D040D8" w:rsidP="004511B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040D8">
              <w:rPr>
                <w:rFonts w:ascii="Arial" w:hAnsi="Arial" w:cs="Arial"/>
                <w:b/>
                <w:sz w:val="20"/>
              </w:rPr>
              <w:t>Öğr</w:t>
            </w:r>
            <w:proofErr w:type="spellEnd"/>
            <w:r w:rsidRPr="00D040D8">
              <w:rPr>
                <w:rFonts w:ascii="Arial" w:hAnsi="Arial" w:cs="Arial"/>
                <w:b/>
                <w:sz w:val="20"/>
              </w:rPr>
              <w:t xml:space="preserve">. Gör. </w:t>
            </w:r>
            <w:proofErr w:type="spellStart"/>
            <w:r w:rsidRPr="00D040D8">
              <w:rPr>
                <w:rFonts w:ascii="Arial" w:hAnsi="Arial" w:cs="Arial"/>
                <w:b/>
                <w:sz w:val="20"/>
              </w:rPr>
              <w:t>Esenay</w:t>
            </w:r>
            <w:proofErr w:type="spellEnd"/>
            <w:r w:rsidRPr="00D040D8">
              <w:rPr>
                <w:rFonts w:ascii="Arial" w:hAnsi="Arial" w:cs="Arial"/>
                <w:b/>
                <w:sz w:val="20"/>
              </w:rPr>
              <w:t xml:space="preserve"> ARSLAN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451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2E49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2E49FF">
            <w:pPr>
              <w:rPr>
                <w:sz w:val="20"/>
              </w:rPr>
            </w:pPr>
            <w:hyperlink r:id="rId23" w:tgtFrame="_blank" w:history="1">
              <w:proofErr w:type="spellStart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Öğr</w:t>
              </w:r>
              <w:proofErr w:type="spellEnd"/>
              <w:r w:rsidRPr="00E636FF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18"/>
                  <w:u w:val="none"/>
                  <w:shd w:val="clear" w:color="auto" w:fill="FFFFFF"/>
                </w:rPr>
                <w:t>. Gör. Cem AKPOLAT</w:t>
              </w:r>
            </w:hyperlink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2E49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2E49FF">
            <w:pPr>
              <w:rPr>
                <w:sz w:val="20"/>
              </w:rPr>
            </w:pPr>
            <w:proofErr w:type="spellStart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</w:t>
            </w:r>
            <w:proofErr w:type="spellEnd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. Gör. Emrah DUMAN</w:t>
            </w:r>
          </w:p>
        </w:tc>
        <w:tc>
          <w:tcPr>
            <w:tcW w:w="617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gridAfter w:val="6"/>
          <w:wAfter w:w="21745" w:type="dxa"/>
          <w:trHeight w:val="411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Default="00480793" w:rsidP="002E49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40D8" w:rsidRPr="00E636FF" w:rsidRDefault="00D040D8" w:rsidP="002E49FF">
            <w:pPr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</w:pPr>
            <w:proofErr w:type="spellStart"/>
            <w:proofErr w:type="gramStart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Öğr.Gör</w:t>
            </w:r>
            <w:proofErr w:type="gramEnd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>.Osman</w:t>
            </w:r>
            <w:proofErr w:type="spellEnd"/>
            <w:r w:rsidRPr="00E636FF">
              <w:rPr>
                <w:rFonts w:ascii="Arial" w:hAnsi="Arial" w:cs="Arial"/>
                <w:b/>
                <w:bCs/>
                <w:sz w:val="20"/>
                <w:szCs w:val="18"/>
                <w:shd w:val="clear" w:color="auto" w:fill="FFFFFF"/>
              </w:rPr>
              <w:t xml:space="preserve"> UTKAN</w:t>
            </w:r>
          </w:p>
        </w:tc>
        <w:tc>
          <w:tcPr>
            <w:tcW w:w="6178" w:type="dxa"/>
            <w:gridSpan w:val="5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0D8" w:rsidTr="007B6EA6">
        <w:trPr>
          <w:trHeight w:val="315"/>
        </w:trPr>
        <w:tc>
          <w:tcPr>
            <w:tcW w:w="1879" w:type="dxa"/>
            <w:gridSpan w:val="2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6" w:type="dxa"/>
            <w:vAlign w:val="bottom"/>
          </w:tcPr>
          <w:p w:rsidR="00D040D8" w:rsidRDefault="00D040D8" w:rsidP="002E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6F3B" w:rsidRDefault="00116F3B" w:rsidP="00027241"/>
    <w:sectPr w:rsidR="00116F3B" w:rsidSect="00EC38D1">
      <w:headerReference w:type="default" r:id="rId24"/>
      <w:footerReference w:type="default" r:id="rId25"/>
      <w:pgSz w:w="11906" w:h="16838"/>
      <w:pgMar w:top="709" w:right="1466" w:bottom="709" w:left="144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78" w:rsidRDefault="00173C78">
      <w:r>
        <w:separator/>
      </w:r>
    </w:p>
  </w:endnote>
  <w:endnote w:type="continuationSeparator" w:id="0">
    <w:p w:rsidR="00173C78" w:rsidRDefault="0017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1173207D54F489282CE1FE03CF3872C"/>
      </w:placeholder>
      <w:temporary/>
      <w:showingPlcHdr/>
    </w:sdtPr>
    <w:sdtEndPr/>
    <w:sdtContent>
      <w:p w:rsidR="00152099" w:rsidRDefault="00152099">
        <w:pPr>
          <w:pStyle w:val="Altbilgi"/>
        </w:pPr>
        <w:r>
          <w:t>[Metni yazın]</w:t>
        </w:r>
      </w:p>
    </w:sdtContent>
  </w:sdt>
  <w:p w:rsidR="00152099" w:rsidRDefault="001520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78" w:rsidRDefault="00173C78">
      <w:r>
        <w:separator/>
      </w:r>
    </w:p>
  </w:footnote>
  <w:footnote w:type="continuationSeparator" w:id="0">
    <w:p w:rsidR="00173C78" w:rsidRDefault="0017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5386"/>
      <w:gridCol w:w="1560"/>
      <w:gridCol w:w="1489"/>
    </w:tblGrid>
    <w:tr w:rsidR="00152099" w:rsidRPr="00151E02" w:rsidTr="00152099">
      <w:trPr>
        <w:trHeight w:val="276"/>
      </w:trPr>
      <w:tc>
        <w:tcPr>
          <w:tcW w:w="1596" w:type="dxa"/>
          <w:vMerge w:val="restart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6C6A905" wp14:editId="4E4F02ED">
                <wp:extent cx="857250" cy="857250"/>
                <wp:effectExtent l="19050" t="0" r="0" b="0"/>
                <wp:docPr id="1" name="Resim 1" descr="http://mcmyo.erciyes.edu.tr/images/mcmy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cmyo.erciyes.edu.tr/images/mcmyo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2099" w:rsidRDefault="005C787F" w:rsidP="00E234A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KAYSERİ</w:t>
          </w:r>
          <w:r w:rsidR="00152099">
            <w:rPr>
              <w:rFonts w:ascii="Arial" w:hAnsi="Arial" w:cs="Arial"/>
              <w:b/>
              <w:sz w:val="28"/>
            </w:rPr>
            <w:t xml:space="preserve"> ÜNİVERSİTESİ </w:t>
          </w:r>
        </w:p>
        <w:p w:rsidR="00152099" w:rsidRDefault="00152099" w:rsidP="00E234A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MUSTAFA ÇIKRIKÇIOĞLU MYO</w:t>
          </w:r>
        </w:p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GÖREV TANIMLARI</w:t>
          </w:r>
        </w:p>
      </w:tc>
      <w:tc>
        <w:tcPr>
          <w:tcW w:w="1560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89" w:type="dxa"/>
          <w:shd w:val="clear" w:color="auto" w:fill="auto"/>
          <w:vAlign w:val="center"/>
        </w:tcPr>
        <w:p w:rsidR="00152099" w:rsidRPr="00A22E0A" w:rsidRDefault="00152099" w:rsidP="0015209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GT-01</w:t>
          </w:r>
        </w:p>
      </w:tc>
    </w:tr>
    <w:tr w:rsidR="00152099" w:rsidRPr="00151E02" w:rsidTr="00152099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89" w:type="dxa"/>
          <w:shd w:val="clear" w:color="auto" w:fill="auto"/>
          <w:vAlign w:val="center"/>
        </w:tcPr>
        <w:p w:rsidR="00152099" w:rsidRPr="00A22E0A" w:rsidRDefault="00E636FF" w:rsidP="00E234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31.01.2019</w:t>
          </w:r>
        </w:p>
      </w:tc>
    </w:tr>
    <w:tr w:rsidR="00152099" w:rsidRPr="00151E02" w:rsidTr="00152099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89" w:type="dxa"/>
          <w:shd w:val="clear" w:color="auto" w:fill="auto"/>
          <w:vAlign w:val="center"/>
        </w:tcPr>
        <w:p w:rsidR="00152099" w:rsidRPr="00A22E0A" w:rsidRDefault="00E636FF" w:rsidP="00E234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22.01.2020</w:t>
          </w:r>
        </w:p>
      </w:tc>
    </w:tr>
    <w:tr w:rsidR="00152099" w:rsidRPr="00151E02" w:rsidTr="00152099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89" w:type="dxa"/>
          <w:shd w:val="clear" w:color="auto" w:fill="auto"/>
          <w:vAlign w:val="center"/>
        </w:tcPr>
        <w:p w:rsidR="00152099" w:rsidRPr="00A22E0A" w:rsidRDefault="00E636FF" w:rsidP="00E234A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152099" w:rsidRPr="00151E02" w:rsidTr="00152099">
      <w:trPr>
        <w:trHeight w:val="276"/>
      </w:trPr>
      <w:tc>
        <w:tcPr>
          <w:tcW w:w="159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89" w:type="dxa"/>
          <w:shd w:val="clear" w:color="auto" w:fill="auto"/>
          <w:vAlign w:val="center"/>
        </w:tcPr>
        <w:p w:rsidR="00152099" w:rsidRPr="00A22E0A" w:rsidRDefault="00152099" w:rsidP="00E234AF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317458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 w:rsidR="00D65230">
            <w:rPr>
              <w:rFonts w:ascii="Arial" w:hAnsi="Arial" w:cs="Arial"/>
              <w:b/>
              <w:noProof/>
              <w:sz w:val="18"/>
            </w:rPr>
            <w:fldChar w:fldCharType="begin"/>
          </w:r>
          <w:r w:rsidR="00D65230"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 w:rsidR="00D65230"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317458">
            <w:rPr>
              <w:rFonts w:ascii="Arial" w:hAnsi="Arial" w:cs="Arial"/>
              <w:b/>
              <w:noProof/>
              <w:sz w:val="18"/>
            </w:rPr>
            <w:t>5</w:t>
          </w:r>
          <w:r w:rsidR="00D65230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2099" w:rsidRPr="00152099" w:rsidRDefault="00152099" w:rsidP="001520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832"/>
    <w:multiLevelType w:val="hybridMultilevel"/>
    <w:tmpl w:val="19621F46"/>
    <w:lvl w:ilvl="0" w:tplc="EBA83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0DB9"/>
    <w:multiLevelType w:val="hybridMultilevel"/>
    <w:tmpl w:val="43A45C58"/>
    <w:lvl w:ilvl="0" w:tplc="7A6E73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229"/>
    <w:multiLevelType w:val="hybridMultilevel"/>
    <w:tmpl w:val="3522C1A4"/>
    <w:lvl w:ilvl="0" w:tplc="CC78C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51BF"/>
    <w:multiLevelType w:val="hybridMultilevel"/>
    <w:tmpl w:val="4C7A6E7A"/>
    <w:lvl w:ilvl="0" w:tplc="A9442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33D9"/>
    <w:multiLevelType w:val="hybridMultilevel"/>
    <w:tmpl w:val="826C0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6855"/>
    <w:multiLevelType w:val="hybridMultilevel"/>
    <w:tmpl w:val="9DCAF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189D"/>
    <w:multiLevelType w:val="hybridMultilevel"/>
    <w:tmpl w:val="4A2863A8"/>
    <w:lvl w:ilvl="0" w:tplc="F7669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717D2340"/>
    <w:multiLevelType w:val="hybridMultilevel"/>
    <w:tmpl w:val="7C2C19B4"/>
    <w:lvl w:ilvl="0" w:tplc="0F92C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7093"/>
    <w:multiLevelType w:val="hybridMultilevel"/>
    <w:tmpl w:val="6014655C"/>
    <w:lvl w:ilvl="0" w:tplc="50AC26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8"/>
    <w:rsid w:val="00007D6F"/>
    <w:rsid w:val="0001771F"/>
    <w:rsid w:val="000177B5"/>
    <w:rsid w:val="00027241"/>
    <w:rsid w:val="00054BFC"/>
    <w:rsid w:val="000654F7"/>
    <w:rsid w:val="0008617D"/>
    <w:rsid w:val="00094440"/>
    <w:rsid w:val="000C77A7"/>
    <w:rsid w:val="000E60A5"/>
    <w:rsid w:val="000F6216"/>
    <w:rsid w:val="00116F3B"/>
    <w:rsid w:val="00152099"/>
    <w:rsid w:val="001642DB"/>
    <w:rsid w:val="00173C78"/>
    <w:rsid w:val="001C536F"/>
    <w:rsid w:val="002036DF"/>
    <w:rsid w:val="00220FF4"/>
    <w:rsid w:val="00230D91"/>
    <w:rsid w:val="0024265A"/>
    <w:rsid w:val="00256F15"/>
    <w:rsid w:val="00270534"/>
    <w:rsid w:val="00297FB2"/>
    <w:rsid w:val="002B1781"/>
    <w:rsid w:val="002B252F"/>
    <w:rsid w:val="002B3A2A"/>
    <w:rsid w:val="002E49FF"/>
    <w:rsid w:val="00317458"/>
    <w:rsid w:val="00322587"/>
    <w:rsid w:val="003337FF"/>
    <w:rsid w:val="003869C1"/>
    <w:rsid w:val="003C7E4C"/>
    <w:rsid w:val="003D55B9"/>
    <w:rsid w:val="003D5F40"/>
    <w:rsid w:val="003E0DCE"/>
    <w:rsid w:val="00425742"/>
    <w:rsid w:val="004427D7"/>
    <w:rsid w:val="004434A1"/>
    <w:rsid w:val="004511BA"/>
    <w:rsid w:val="004621FB"/>
    <w:rsid w:val="00467D3C"/>
    <w:rsid w:val="004745E3"/>
    <w:rsid w:val="00480793"/>
    <w:rsid w:val="004C439D"/>
    <w:rsid w:val="004D1F26"/>
    <w:rsid w:val="004D3957"/>
    <w:rsid w:val="004F5241"/>
    <w:rsid w:val="00515AE1"/>
    <w:rsid w:val="00553662"/>
    <w:rsid w:val="0056503C"/>
    <w:rsid w:val="005C787F"/>
    <w:rsid w:val="005E3EA2"/>
    <w:rsid w:val="005F374B"/>
    <w:rsid w:val="005F4DE5"/>
    <w:rsid w:val="00607741"/>
    <w:rsid w:val="00616740"/>
    <w:rsid w:val="00636572"/>
    <w:rsid w:val="006454D2"/>
    <w:rsid w:val="0067206D"/>
    <w:rsid w:val="00674A11"/>
    <w:rsid w:val="00683D16"/>
    <w:rsid w:val="00690DFF"/>
    <w:rsid w:val="006C30A5"/>
    <w:rsid w:val="0070295E"/>
    <w:rsid w:val="00702A6E"/>
    <w:rsid w:val="00715407"/>
    <w:rsid w:val="00724040"/>
    <w:rsid w:val="007568E9"/>
    <w:rsid w:val="007608B6"/>
    <w:rsid w:val="00761CEF"/>
    <w:rsid w:val="007622D8"/>
    <w:rsid w:val="00782118"/>
    <w:rsid w:val="00794073"/>
    <w:rsid w:val="007A6C8D"/>
    <w:rsid w:val="007B6EA6"/>
    <w:rsid w:val="007C663D"/>
    <w:rsid w:val="007D3D6F"/>
    <w:rsid w:val="007E4A29"/>
    <w:rsid w:val="008211E5"/>
    <w:rsid w:val="008313D2"/>
    <w:rsid w:val="00841A3B"/>
    <w:rsid w:val="00864C66"/>
    <w:rsid w:val="00883C52"/>
    <w:rsid w:val="008C2278"/>
    <w:rsid w:val="008E006F"/>
    <w:rsid w:val="008E232C"/>
    <w:rsid w:val="008E69FB"/>
    <w:rsid w:val="008E770D"/>
    <w:rsid w:val="009142AA"/>
    <w:rsid w:val="009256EE"/>
    <w:rsid w:val="0093704C"/>
    <w:rsid w:val="009A12F4"/>
    <w:rsid w:val="009A499E"/>
    <w:rsid w:val="009B430C"/>
    <w:rsid w:val="009B4390"/>
    <w:rsid w:val="009C0302"/>
    <w:rsid w:val="009D744B"/>
    <w:rsid w:val="00A076CF"/>
    <w:rsid w:val="00A07A1A"/>
    <w:rsid w:val="00A537D3"/>
    <w:rsid w:val="00A60CEE"/>
    <w:rsid w:val="00A92BB7"/>
    <w:rsid w:val="00A94C55"/>
    <w:rsid w:val="00AA1BBA"/>
    <w:rsid w:val="00AB33FD"/>
    <w:rsid w:val="00AD3DA3"/>
    <w:rsid w:val="00AD3FC6"/>
    <w:rsid w:val="00B12BE7"/>
    <w:rsid w:val="00B40C47"/>
    <w:rsid w:val="00B975AF"/>
    <w:rsid w:val="00BC1D63"/>
    <w:rsid w:val="00BE2238"/>
    <w:rsid w:val="00C373AC"/>
    <w:rsid w:val="00C52AFC"/>
    <w:rsid w:val="00C61268"/>
    <w:rsid w:val="00D040D8"/>
    <w:rsid w:val="00D06162"/>
    <w:rsid w:val="00D32168"/>
    <w:rsid w:val="00D40C0B"/>
    <w:rsid w:val="00D42599"/>
    <w:rsid w:val="00D46B15"/>
    <w:rsid w:val="00D476C3"/>
    <w:rsid w:val="00D47777"/>
    <w:rsid w:val="00D65230"/>
    <w:rsid w:val="00D856F0"/>
    <w:rsid w:val="00DB2D98"/>
    <w:rsid w:val="00DC5D84"/>
    <w:rsid w:val="00DE1DAB"/>
    <w:rsid w:val="00DF106C"/>
    <w:rsid w:val="00E07260"/>
    <w:rsid w:val="00E636FF"/>
    <w:rsid w:val="00E817F3"/>
    <w:rsid w:val="00E8385C"/>
    <w:rsid w:val="00E84BA5"/>
    <w:rsid w:val="00EB2040"/>
    <w:rsid w:val="00EB59A6"/>
    <w:rsid w:val="00EC38D1"/>
    <w:rsid w:val="00ED15BB"/>
    <w:rsid w:val="00F34439"/>
    <w:rsid w:val="00F7477C"/>
    <w:rsid w:val="00F804A7"/>
    <w:rsid w:val="00F95785"/>
    <w:rsid w:val="00FD7EB5"/>
    <w:rsid w:val="00FE2D06"/>
    <w:rsid w:val="00FF1F2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ind w:left="567"/>
      <w:jc w:val="both"/>
    </w:pPr>
    <w:rPr>
      <w:b/>
      <w:sz w:val="20"/>
      <w:szCs w:val="20"/>
    </w:rPr>
  </w:style>
  <w:style w:type="paragraph" w:styleId="GvdeMetni">
    <w:name w:val="Body Text"/>
    <w:basedOn w:val="Normal"/>
    <w:pPr>
      <w:jc w:val="both"/>
    </w:pPr>
    <w:rPr>
      <w:b/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semiHidden/>
    <w:unhideWhenUsed/>
    <w:rsid w:val="005F4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DE5"/>
    <w:pPr>
      <w:spacing w:before="100" w:beforeAutospacing="1" w:after="100" w:afterAutospacing="1"/>
    </w:pPr>
    <w:rPr>
      <w:rFonts w:eastAsia="Calibri"/>
    </w:rPr>
  </w:style>
  <w:style w:type="table" w:styleId="TabloKlavuzu">
    <w:name w:val="Table Grid"/>
    <w:basedOn w:val="NormalTablo"/>
    <w:uiPriority w:val="59"/>
    <w:rsid w:val="0086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F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5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F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52099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520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ind w:left="567"/>
      <w:jc w:val="both"/>
    </w:pPr>
    <w:rPr>
      <w:b/>
      <w:sz w:val="20"/>
      <w:szCs w:val="20"/>
    </w:rPr>
  </w:style>
  <w:style w:type="paragraph" w:styleId="GvdeMetni">
    <w:name w:val="Body Text"/>
    <w:basedOn w:val="Normal"/>
    <w:pPr>
      <w:jc w:val="both"/>
    </w:pPr>
    <w:rPr>
      <w:b/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semiHidden/>
    <w:unhideWhenUsed/>
    <w:rsid w:val="005F4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DE5"/>
    <w:pPr>
      <w:spacing w:before="100" w:beforeAutospacing="1" w:after="100" w:afterAutospacing="1"/>
    </w:pPr>
    <w:rPr>
      <w:rFonts w:eastAsia="Calibri"/>
    </w:rPr>
  </w:style>
  <w:style w:type="table" w:styleId="TabloKlavuzu">
    <w:name w:val="Table Grid"/>
    <w:basedOn w:val="NormalTablo"/>
    <w:uiPriority w:val="59"/>
    <w:rsid w:val="0086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F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5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F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52099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5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es.erciyes.edu.tr/SorguKimlikBilgileri.aspx?Sorgu=2371" TargetMode="External"/><Relationship Id="rId18" Type="http://schemas.openxmlformats.org/officeDocument/2006/relationships/hyperlink" Target="http://aves.erciyes.edu.tr/SorguKimlikBilgileri.aspx?Sorgu=17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ves.erciyes.edu.tr/SorguKimlikBilgileri.aspx?Sorgu=882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ves.erciyes.edu.tr/SorguKimlikBilgileri.aspx?Sorgu=2371" TargetMode="External"/><Relationship Id="rId17" Type="http://schemas.openxmlformats.org/officeDocument/2006/relationships/hyperlink" Target="http://aves.erciyes.edu.tr/SorguKimlikBilgileri.aspx?Sorgu=977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ves.erciyes.edu.tr/SorguKimlikBilgileri.aspx?Sorgu=9776" TargetMode="External"/><Relationship Id="rId20" Type="http://schemas.openxmlformats.org/officeDocument/2006/relationships/hyperlink" Target="http://aves.erciyes.edu.tr/SorguKimlikBilgileri.aspx?Sorgu=80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es.erciyes.edu.tr/SorguKimlikBilgileri.aspx?Sorgu=187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ves.erciyes.edu.tr/SorguKimlikBilgileri.aspx?Sorgu=2688" TargetMode="External"/><Relationship Id="rId23" Type="http://schemas.openxmlformats.org/officeDocument/2006/relationships/hyperlink" Target="http://aves.erciyes.edu.tr/SorguKimlikBilgileri.aspx?Sorgu=98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ves.erciyes.edu.tr/SorguKimlikBilgileri.aspx?Sorgu=1055" TargetMode="External"/><Relationship Id="rId19" Type="http://schemas.openxmlformats.org/officeDocument/2006/relationships/hyperlink" Target="http://aves.erciyes.edu.tr/SorguKimlikBilgileri.aspx?Sorgu=34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ves.erciyes.edu.tr/SorguKimlikBilgileri.aspx?Sorgu=9475" TargetMode="External"/><Relationship Id="rId14" Type="http://schemas.openxmlformats.org/officeDocument/2006/relationships/hyperlink" Target="http://aves.erciyes.edu.tr/SorguKimlikBilgileri.aspx?Sorgu=1928" TargetMode="External"/><Relationship Id="rId22" Type="http://schemas.openxmlformats.org/officeDocument/2006/relationships/hyperlink" Target="http://aves.erciyes.edu.tr/SorguKimlikBilgileri.aspx?Sorgu=4566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73207D54F489282CE1FE03CF38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DD45A-4886-4285-8652-DC9692A33693}"/>
      </w:docPartPr>
      <w:docPartBody>
        <w:p w:rsidR="00977D38" w:rsidRDefault="00A84E02" w:rsidP="00A84E02">
          <w:pPr>
            <w:pStyle w:val="11173207D54F489282CE1FE03CF3872C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E02"/>
    <w:rsid w:val="00061CCC"/>
    <w:rsid w:val="002E3520"/>
    <w:rsid w:val="003542A9"/>
    <w:rsid w:val="007C11EC"/>
    <w:rsid w:val="00977D38"/>
    <w:rsid w:val="009F1CCA"/>
    <w:rsid w:val="00A84E02"/>
    <w:rsid w:val="00AC2BF2"/>
    <w:rsid w:val="00F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173207D54F489282CE1FE03CF3872C">
    <w:name w:val="11173207D54F489282CE1FE03CF3872C"/>
    <w:rsid w:val="00A84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8EB5-3FAF-4F70-A3F6-7A0F08DB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Ömür Mert</cp:lastModifiedBy>
  <cp:revision>4</cp:revision>
  <cp:lastPrinted>2021-05-03T11:19:00Z</cp:lastPrinted>
  <dcterms:created xsi:type="dcterms:W3CDTF">2021-05-03T11:18:00Z</dcterms:created>
  <dcterms:modified xsi:type="dcterms:W3CDTF">2021-05-03T11:24:00Z</dcterms:modified>
</cp:coreProperties>
</file>