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976469" w:rsidRPr="00976469" w14:paraId="4727E2B6" w14:textId="77777777" w:rsidTr="00B96082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73325E8D" w14:textId="77777777" w:rsidR="00740C74" w:rsidRPr="00976469" w:rsidRDefault="00740C74" w:rsidP="00976469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976469">
              <w:rPr>
                <w:rFonts w:ascii="Times New Roman" w:hAnsi="Times New Roman" w:cs="Times New Roman"/>
                <w:b/>
              </w:rPr>
              <w:t>Birimi</w:t>
            </w:r>
            <w:proofErr w:type="spellEnd"/>
          </w:p>
        </w:tc>
        <w:tc>
          <w:tcPr>
            <w:tcW w:w="6378" w:type="dxa"/>
          </w:tcPr>
          <w:p w14:paraId="6E622B66" w14:textId="77777777" w:rsidR="00740C74" w:rsidRPr="00976469" w:rsidRDefault="00AA272D" w:rsidP="00976469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</w:tc>
      </w:tr>
      <w:tr w:rsidR="00976469" w:rsidRPr="00976469" w14:paraId="68058FC6" w14:textId="77777777" w:rsidTr="00B96082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6031474B" w14:textId="77777777" w:rsidR="00740C74" w:rsidRPr="00976469" w:rsidRDefault="00740C74" w:rsidP="00976469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976469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378" w:type="dxa"/>
          </w:tcPr>
          <w:p w14:paraId="5D88E6A7" w14:textId="77777777" w:rsidR="00740C74" w:rsidRPr="00976469" w:rsidRDefault="00AA272D" w:rsidP="00976469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</w:p>
        </w:tc>
      </w:tr>
      <w:tr w:rsidR="00976469" w:rsidRPr="00976469" w14:paraId="021F0E2C" w14:textId="77777777" w:rsidTr="00B96082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869897A" w14:textId="77777777" w:rsidR="00740C74" w:rsidRPr="00976469" w:rsidRDefault="00740C74" w:rsidP="00976469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976469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Yakın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Yönetici</w:t>
            </w:r>
            <w:proofErr w:type="spellEnd"/>
          </w:p>
        </w:tc>
        <w:tc>
          <w:tcPr>
            <w:tcW w:w="6378" w:type="dxa"/>
          </w:tcPr>
          <w:p w14:paraId="43CBF266" w14:textId="77777777" w:rsidR="00740C74" w:rsidRPr="00976469" w:rsidRDefault="00AA272D" w:rsidP="00976469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</w:p>
        </w:tc>
      </w:tr>
      <w:tr w:rsidR="00976469" w:rsidRPr="00976469" w14:paraId="37ABCE99" w14:textId="77777777" w:rsidTr="00B96082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C6F5CA9" w14:textId="77777777" w:rsidR="00740C74" w:rsidRPr="00976469" w:rsidRDefault="00740C74" w:rsidP="00976469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976469">
              <w:rPr>
                <w:rFonts w:ascii="Times New Roman" w:hAnsi="Times New Roman" w:cs="Times New Roman"/>
                <w:b/>
              </w:rPr>
              <w:t>Yokluğunda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Vekâlet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Edecek</w:t>
            </w:r>
            <w:proofErr w:type="spellEnd"/>
          </w:p>
        </w:tc>
        <w:tc>
          <w:tcPr>
            <w:tcW w:w="6378" w:type="dxa"/>
          </w:tcPr>
          <w:p w14:paraId="5742C5D1" w14:textId="77777777" w:rsidR="00740C74" w:rsidRPr="00976469" w:rsidRDefault="00740C74" w:rsidP="00976469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976469">
              <w:rPr>
                <w:rFonts w:ascii="Times New Roman" w:hAnsi="Times New Roman" w:cs="Times New Roman"/>
              </w:rPr>
              <w:t>Görevlendirilen</w:t>
            </w:r>
            <w:proofErr w:type="spellEnd"/>
            <w:r w:rsidRPr="00976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</w:rPr>
              <w:t>İdari</w:t>
            </w:r>
            <w:proofErr w:type="spellEnd"/>
            <w:r w:rsidRPr="00976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</w:tbl>
    <w:p w14:paraId="55219E18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6469" w:rsidRPr="00976469" w14:paraId="6E7F9BAF" w14:textId="77777777" w:rsidTr="00B96082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05BAE8BF" w14:textId="77777777" w:rsidR="00740C74" w:rsidRPr="00976469" w:rsidRDefault="00740C74" w:rsidP="00976469">
            <w:pPr>
              <w:pStyle w:val="TableParagraph"/>
              <w:spacing w:line="239" w:lineRule="exact"/>
              <w:ind w:left="3275" w:right="3261"/>
              <w:rPr>
                <w:rFonts w:ascii="Times New Roman" w:hAnsi="Times New Roman" w:cs="Times New Roman"/>
                <w:b/>
              </w:rPr>
            </w:pPr>
            <w:proofErr w:type="spellStart"/>
            <w:r w:rsidRPr="00976469">
              <w:rPr>
                <w:rFonts w:ascii="Times New Roman" w:hAnsi="Times New Roman" w:cs="Times New Roman"/>
                <w:b/>
              </w:rPr>
              <w:t>Görevin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İşin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Kısa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Tanımı</w:t>
            </w:r>
            <w:proofErr w:type="spellEnd"/>
          </w:p>
        </w:tc>
      </w:tr>
      <w:tr w:rsidR="00976469" w:rsidRPr="00976469" w14:paraId="67205312" w14:textId="77777777" w:rsidTr="00976469">
        <w:trPr>
          <w:trHeight w:val="1288"/>
          <w:jc w:val="center"/>
        </w:trPr>
        <w:tc>
          <w:tcPr>
            <w:tcW w:w="9636" w:type="dxa"/>
          </w:tcPr>
          <w:p w14:paraId="30848089" w14:textId="77777777" w:rsidR="00740C74" w:rsidRPr="00976469" w:rsidRDefault="00740C74" w:rsidP="00976469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6643DA43" w14:textId="77777777" w:rsidR="00740C74" w:rsidRDefault="00740C74" w:rsidP="00AA272D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976469">
              <w:rPr>
                <w:rFonts w:ascii="Times New Roman" w:hAnsi="Times New Roman" w:cs="Times New Roman"/>
              </w:rPr>
              <w:t xml:space="preserve">Kayseri </w:t>
            </w:r>
            <w:proofErr w:type="spellStart"/>
            <w:r w:rsidRPr="00976469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976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üst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yönetimi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tarafından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belirlenen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amaç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ve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ilkelere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uygun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olarak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birimin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tüm</w:t>
            </w:r>
            <w:proofErr w:type="spellEnd"/>
            <w:r w:rsid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faaliyetleri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ile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ilgili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etkenlik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ve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verimlilik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ilkelerine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uygun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olarak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yürütülmesi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amacıyla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çalışmalar</w:t>
            </w:r>
            <w:proofErr w:type="spellEnd"/>
            <w:r w:rsid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yapmak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Meslek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Yüksekokulunun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vizyonu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misyonu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doğrultusunda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idari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personelin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sağlıklı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düzenli</w:t>
            </w:r>
            <w:proofErr w:type="spellEnd"/>
            <w:r w:rsid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ve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uyumlu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bir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şekilde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yürütülmesi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ile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ilgili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çalışmalar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yapmak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planlamak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yönlendirmek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koordine</w:t>
            </w:r>
            <w:proofErr w:type="spellEnd"/>
            <w:r w:rsid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etmek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ve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72D" w:rsidRPr="00AA272D">
              <w:rPr>
                <w:rFonts w:ascii="Times New Roman" w:hAnsi="Times New Roman" w:cs="Times New Roman"/>
              </w:rPr>
              <w:t>denetlemek</w:t>
            </w:r>
            <w:proofErr w:type="spellEnd"/>
            <w:r w:rsidR="00AA272D" w:rsidRPr="00AA272D">
              <w:rPr>
                <w:rFonts w:ascii="Times New Roman" w:hAnsi="Times New Roman" w:cs="Times New Roman"/>
              </w:rPr>
              <w:t>.</w:t>
            </w:r>
          </w:p>
          <w:p w14:paraId="54193C04" w14:textId="77777777" w:rsidR="00AA272D" w:rsidRPr="00976469" w:rsidRDefault="00AA272D" w:rsidP="00AA272D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1FCFC6" w14:textId="77777777" w:rsidR="00740C74" w:rsidRPr="00976469" w:rsidRDefault="00740C74" w:rsidP="009764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6469" w:rsidRPr="00976469" w14:paraId="20C4C599" w14:textId="77777777" w:rsidTr="00B96082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0572D0E6" w14:textId="77777777" w:rsidR="00740C74" w:rsidRPr="00976469" w:rsidRDefault="00740C74" w:rsidP="00976469">
            <w:pPr>
              <w:pStyle w:val="TableParagraph"/>
              <w:spacing w:line="239" w:lineRule="exact"/>
              <w:ind w:left="3275" w:right="3266"/>
              <w:rPr>
                <w:rFonts w:ascii="Times New Roman" w:hAnsi="Times New Roman" w:cs="Times New Roman"/>
                <w:b/>
              </w:rPr>
            </w:pPr>
            <w:proofErr w:type="spellStart"/>
            <w:r w:rsidRPr="00976469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Yetki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976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469">
              <w:rPr>
                <w:rFonts w:ascii="Times New Roman" w:hAnsi="Times New Roman" w:cs="Times New Roman"/>
                <w:b/>
              </w:rPr>
              <w:t>Sorumluluklar</w:t>
            </w:r>
            <w:proofErr w:type="spellEnd"/>
          </w:p>
        </w:tc>
      </w:tr>
      <w:tr w:rsidR="00976469" w:rsidRPr="00976469" w14:paraId="790721D6" w14:textId="77777777" w:rsidTr="00D217FE">
        <w:trPr>
          <w:trHeight w:val="1124"/>
          <w:jc w:val="center"/>
        </w:trPr>
        <w:tc>
          <w:tcPr>
            <w:tcW w:w="9636" w:type="dxa"/>
          </w:tcPr>
          <w:p w14:paraId="37DD4158" w14:textId="77777777" w:rsidR="00740C74" w:rsidRPr="00976469" w:rsidRDefault="00740C74" w:rsidP="00D217FE">
            <w:pPr>
              <w:pStyle w:val="TableParagraph"/>
              <w:spacing w:before="10"/>
              <w:ind w:left="720"/>
              <w:rPr>
                <w:rFonts w:ascii="Times New Roman" w:hAnsi="Times New Roman" w:cs="Times New Roman"/>
                <w:b/>
              </w:rPr>
            </w:pPr>
          </w:p>
          <w:p w14:paraId="3E20A0BD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Yüksekokulunun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idari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personeli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üzerinde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genel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gözetim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denetim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görevini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yapmak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04C34F5A" w14:textId="77777777" w:rsidR="00D217FE" w:rsidRPr="00D217FE" w:rsidRDefault="00D217FE" w:rsidP="008E1BFA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Yüksekokulunun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bağlı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birimlerinin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öğretim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kapasitesinin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rasyonel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şekilde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kullanılmasını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geliştirilmesini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53C7D742" w14:textId="77777777" w:rsidR="00D217FE" w:rsidRPr="00D217FE" w:rsidRDefault="00D217FE" w:rsidP="004F6142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Yüksekokulunun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idari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teşkilatında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bulunan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birimlerin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verimli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düzenli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uyumlu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şekilde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çalışmasını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3499D538" w14:textId="77777777" w:rsidR="00D217FE" w:rsidRPr="00D217FE" w:rsidRDefault="00D217FE" w:rsidP="00CB6225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Kurulunda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oya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katılmaksızın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raportörlük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görevi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yapmak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kurullarda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alınan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kararların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yazılması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korunması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saklanmasını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0C95A1CF" w14:textId="77777777" w:rsidR="00D217FE" w:rsidRPr="00D217FE" w:rsidRDefault="00D217FE" w:rsidP="00B5264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Kurulu'nun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kararlarını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Yüksekokuluna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bağlı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birimlere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veya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ilgili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kurum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veya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kişilere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iletmek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636D3B38" w14:textId="77777777" w:rsidR="00D217FE" w:rsidRPr="00D217FE" w:rsidRDefault="00D217FE" w:rsidP="00B610EB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Yüksekokulunun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idari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teşkilatında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görevlendirilecek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personel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hakkında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Müdürüne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öneride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bulunmak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7085B5F2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Basın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halkla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İlişkiler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hizmetinin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yürütülmesini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54A2069D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yazışmalarını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yürütmek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66E49F0E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protokol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ziyaret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tören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işlerini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düzenlemek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6BB6DD1C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Gerektiği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zaman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güvenlik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önlemlerinin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alınmasını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614D7321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Öğrencilere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gerekli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sosyal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hizmetlerin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sağlanmasın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yardım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etmek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7346B1D8" w14:textId="77777777" w:rsidR="00D217FE" w:rsidRPr="00D217FE" w:rsidRDefault="00D217FE" w:rsidP="001A72B8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Eğitim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öğretim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bilimsel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yayın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düzenli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şekilde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yürütülmesi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için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7A21AB25" w14:textId="77777777" w:rsidR="00D217FE" w:rsidRPr="00D217FE" w:rsidRDefault="00D217FE" w:rsidP="00C32107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Bütün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faaliyetlerin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gözetim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denetiminin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yapılmasında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takip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kontrol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edilmesinde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alınmasında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Müdürüne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karşı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birinci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derecede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78AF980F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Göreviyle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ilgili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evrak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eşya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araç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gereçleri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korumak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saklamak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,</w:t>
            </w:r>
          </w:p>
          <w:p w14:paraId="03696DC4" w14:textId="77777777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Tasarruf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ilkelerine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uygun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hareket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etmek</w:t>
            </w:r>
            <w:proofErr w:type="spellEnd"/>
            <w:r w:rsidRPr="00D217FE">
              <w:rPr>
                <w:rFonts w:ascii="Times New Roman" w:hAnsi="Times New Roman" w:cs="Times New Roman"/>
              </w:rPr>
              <w:t>,</w:t>
            </w:r>
          </w:p>
          <w:p w14:paraId="7EA4A47B" w14:textId="77777777" w:rsidR="00D217FE" w:rsidRPr="00D217FE" w:rsidRDefault="00D217FE" w:rsidP="006928E6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Kullanmakta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olduğu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araç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gereçleri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her an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hizmete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hazır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şekilde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bulundurulmasını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sağlamak</w:t>
            </w:r>
            <w:proofErr w:type="spellEnd"/>
            <w:r w:rsidRPr="00D217FE">
              <w:rPr>
                <w:rFonts w:ascii="Times New Roman" w:hAnsi="Times New Roman" w:cs="Times New Roman"/>
              </w:rPr>
              <w:t>,</w:t>
            </w:r>
          </w:p>
          <w:p w14:paraId="0D47104D" w14:textId="3AA9FCBD" w:rsidR="00D217FE" w:rsidRPr="00D217FE" w:rsidRDefault="00D217FE" w:rsidP="003B4C95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idari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personelinden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disiplinsiz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davranışlarda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bulananlar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hakkında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gerekli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inceleme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için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Müdürlük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Makamına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teklifte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bulun</w:t>
            </w:r>
            <w:r w:rsidR="00F05DE2">
              <w:rPr>
                <w:rFonts w:ascii="Times New Roman" w:hAnsi="Times New Roman" w:cs="Times New Roman"/>
              </w:rPr>
              <w:t>mak</w:t>
            </w:r>
            <w:proofErr w:type="spellEnd"/>
            <w:r w:rsidR="00F05DE2">
              <w:rPr>
                <w:rFonts w:ascii="Times New Roman" w:hAnsi="Times New Roman" w:cs="Times New Roman"/>
              </w:rPr>
              <w:t>,</w:t>
            </w:r>
          </w:p>
          <w:p w14:paraId="7A491922" w14:textId="41BAD0C3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Müdürün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imzasına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sunulacak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olan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yazıları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parafe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</w:t>
            </w:r>
            <w:r w:rsidR="00F05DE2">
              <w:rPr>
                <w:rFonts w:ascii="Times New Roman" w:hAnsi="Times New Roman" w:cs="Times New Roman"/>
              </w:rPr>
              <w:t>tmek</w:t>
            </w:r>
            <w:proofErr w:type="spellEnd"/>
            <w:r w:rsidR="00F05DE2">
              <w:rPr>
                <w:rFonts w:ascii="Times New Roman" w:hAnsi="Times New Roman" w:cs="Times New Roman"/>
              </w:rPr>
              <w:t>,</w:t>
            </w:r>
          </w:p>
          <w:p w14:paraId="61563246" w14:textId="77777777" w:rsidR="00D217FE" w:rsidRPr="00D217FE" w:rsidRDefault="00D217FE" w:rsidP="006147ED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Yetkisini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mahiyetindeki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İdari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Birim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Personeline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yaptığı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işlerde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hakkaniyet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eşitlik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içinde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kanun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tüzük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yönetmeliklerde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esaslar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içinde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kullanmak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42D38A43" w14:textId="34862D54" w:rsidR="00D217FE" w:rsidRPr="00D217FE" w:rsidRDefault="00D217FE" w:rsidP="00901609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Resmi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evrakları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tasdik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</w:t>
            </w:r>
            <w:r w:rsidR="00F05DE2">
              <w:rPr>
                <w:rFonts w:ascii="Times New Roman" w:hAnsi="Times New Roman" w:cs="Times New Roman"/>
              </w:rPr>
              <w:t>tmek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Evrakların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elemanlardan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teslim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arşivlenmesini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sağla</w:t>
            </w:r>
            <w:r w:rsidR="00F05DE2">
              <w:rPr>
                <w:rFonts w:ascii="Times New Roman" w:hAnsi="Times New Roman" w:cs="Times New Roman"/>
              </w:rPr>
              <w:t>mak</w:t>
            </w:r>
            <w:proofErr w:type="spellEnd"/>
            <w:r w:rsidRPr="00D217FE">
              <w:rPr>
                <w:rFonts w:ascii="Times New Roman" w:hAnsi="Times New Roman" w:cs="Times New Roman"/>
              </w:rPr>
              <w:t>.</w:t>
            </w:r>
          </w:p>
          <w:p w14:paraId="486BF638" w14:textId="45A7666F" w:rsidR="00D217FE" w:rsidRPr="00D217FE" w:rsidRDefault="00D217FE" w:rsidP="00D217FE">
            <w:pPr>
              <w:pStyle w:val="ListeParagraf"/>
              <w:numPr>
                <w:ilvl w:val="0"/>
                <w:numId w:val="2"/>
              </w:numPr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Gerçekleştirme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olarak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mali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işleri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yürüt</w:t>
            </w:r>
            <w:r w:rsidR="00F05DE2">
              <w:rPr>
                <w:rFonts w:ascii="Times New Roman" w:hAnsi="Times New Roman" w:cs="Times New Roman"/>
              </w:rPr>
              <w:t>mek</w:t>
            </w:r>
            <w:proofErr w:type="spellEnd"/>
            <w:r w:rsidRPr="00D217FE">
              <w:rPr>
                <w:rFonts w:ascii="Times New Roman" w:hAnsi="Times New Roman" w:cs="Times New Roman"/>
              </w:rPr>
              <w:t>,</w:t>
            </w:r>
          </w:p>
          <w:p w14:paraId="70D19FED" w14:textId="77777777" w:rsidR="00740C74" w:rsidRPr="00D217FE" w:rsidRDefault="00D217FE" w:rsidP="00F803A2">
            <w:pPr>
              <w:pStyle w:val="ListeParagraf"/>
              <w:numPr>
                <w:ilvl w:val="0"/>
                <w:numId w:val="2"/>
              </w:numPr>
              <w:spacing w:line="280" w:lineRule="exact"/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Görevi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ilgili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süreçleri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Üniversitemiz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Kalite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Politikası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Kalite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Yönetim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Sistemi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çerçevesinde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kalite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hedefleri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prosedürlerine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uygun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olarak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yürütmek</w:t>
            </w:r>
            <w:proofErr w:type="spellEnd"/>
            <w:r w:rsidRPr="00D217FE">
              <w:rPr>
                <w:rFonts w:ascii="Times New Roman" w:hAnsi="Times New Roman" w:cs="Times New Roman"/>
              </w:rPr>
              <w:t>,</w:t>
            </w:r>
          </w:p>
          <w:p w14:paraId="34F14248" w14:textId="77777777" w:rsidR="00D217FE" w:rsidRPr="00D217FE" w:rsidRDefault="00D217FE" w:rsidP="00486070">
            <w:pPr>
              <w:pStyle w:val="ListeParagraf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t>Bağlı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bulunduğu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yönetici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veya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üst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yöneticilerin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görev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alanı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ilgili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vereceği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diğer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işleri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iş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güvenliği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kurallarına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uygun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olarak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yapmak</w:t>
            </w:r>
            <w:proofErr w:type="spellEnd"/>
            <w:r w:rsidRPr="00D217FE">
              <w:rPr>
                <w:rFonts w:ascii="Times New Roman" w:hAnsi="Times New Roman" w:cs="Times New Roman"/>
              </w:rPr>
              <w:t>,</w:t>
            </w:r>
          </w:p>
          <w:p w14:paraId="26888F50" w14:textId="77777777" w:rsidR="00D217FE" w:rsidRPr="00D217FE" w:rsidRDefault="00D217FE" w:rsidP="00B00DB9">
            <w:pPr>
              <w:pStyle w:val="ListeParagraf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17FE">
              <w:rPr>
                <w:rFonts w:ascii="Times New Roman" w:hAnsi="Times New Roman" w:cs="Times New Roman"/>
              </w:rPr>
              <w:lastRenderedPageBreak/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Sekreteri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yukarıda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yazılı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olan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bütün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bu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kanunlara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uygun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olarak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yerine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Müdür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Yardımcılarına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ve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Meslek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Müdürüne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karşı</w:t>
            </w:r>
            <w:proofErr w:type="spellEnd"/>
            <w:r w:rsidRPr="00D21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FE">
              <w:rPr>
                <w:rFonts w:ascii="Times New Roman" w:hAnsi="Times New Roman" w:cs="Times New Roman"/>
              </w:rPr>
              <w:t>sorumludur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FEEAAA8" w14:textId="77777777" w:rsidR="00740C74" w:rsidRPr="00976469" w:rsidRDefault="00740C74" w:rsidP="00D217FE">
            <w:pPr>
              <w:pStyle w:val="ListeParagraf"/>
              <w:spacing w:line="280" w:lineRule="exact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6215CA84" w14:textId="77777777" w:rsidR="00740C74" w:rsidRPr="00976469" w:rsidRDefault="00740C74" w:rsidP="00D217FE">
            <w:pPr>
              <w:pStyle w:val="TableParagraph"/>
              <w:tabs>
                <w:tab w:val="left" w:pos="860"/>
              </w:tabs>
              <w:spacing w:before="1"/>
              <w:ind w:left="859" w:right="91"/>
              <w:rPr>
                <w:rFonts w:ascii="Times New Roman" w:hAnsi="Times New Roman" w:cs="Times New Roman"/>
              </w:rPr>
            </w:pPr>
          </w:p>
        </w:tc>
      </w:tr>
    </w:tbl>
    <w:p w14:paraId="21AA008F" w14:textId="77777777" w:rsidR="00740C74" w:rsidRPr="00976469" w:rsidRDefault="00740C74" w:rsidP="00976469">
      <w:pPr>
        <w:spacing w:after="0" w:line="240" w:lineRule="auto"/>
        <w:rPr>
          <w:rFonts w:ascii="Times New Roman" w:hAnsi="Times New Roman" w:cs="Times New Roman"/>
        </w:rPr>
      </w:pPr>
    </w:p>
    <w:p w14:paraId="11E4447F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7D2467BE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78ACD948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1A18A9B4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3F330C52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246C8CE4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7365DE44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260CD5EF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5577F5C8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761CF031" w14:textId="77777777" w:rsidR="00607331" w:rsidRPr="00976469" w:rsidRDefault="006D67AC" w:rsidP="0097646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976469">
        <w:rPr>
          <w:rFonts w:ascii="Times New Roman" w:hAnsi="Times New Roman" w:cs="Times New Roman"/>
        </w:rPr>
        <w:tab/>
      </w:r>
    </w:p>
    <w:p w14:paraId="4F376F47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1CB4CACA" w14:textId="77777777" w:rsidR="00607331" w:rsidRPr="00976469" w:rsidRDefault="00607331" w:rsidP="00976469">
      <w:pPr>
        <w:spacing w:after="0" w:line="240" w:lineRule="auto"/>
        <w:rPr>
          <w:rFonts w:ascii="Times New Roman" w:hAnsi="Times New Roman" w:cs="Times New Roman"/>
        </w:rPr>
      </w:pPr>
    </w:p>
    <w:p w14:paraId="5ED4729C" w14:textId="77777777" w:rsidR="00367FFC" w:rsidRPr="00976469" w:rsidRDefault="00607331" w:rsidP="0097646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976469">
        <w:rPr>
          <w:rFonts w:ascii="Times New Roman" w:hAnsi="Times New Roman" w:cs="Times New Roman"/>
        </w:rPr>
        <w:tab/>
      </w:r>
    </w:p>
    <w:sectPr w:rsidR="00367FFC" w:rsidRPr="00976469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1BA5" w14:textId="77777777" w:rsidR="00AB3BD8" w:rsidRDefault="00AB3BD8" w:rsidP="00FF08A6">
      <w:pPr>
        <w:spacing w:after="0" w:line="240" w:lineRule="auto"/>
      </w:pPr>
      <w:r>
        <w:separator/>
      </w:r>
    </w:p>
  </w:endnote>
  <w:endnote w:type="continuationSeparator" w:id="0">
    <w:p w14:paraId="7EC99942" w14:textId="77777777" w:rsidR="00AB3BD8" w:rsidRDefault="00AB3BD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BB9B" w14:textId="77777777" w:rsidR="00F05DE2" w:rsidRDefault="00F05D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FCCA65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0E3CE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C444BBB" w14:textId="29BB871A" w:rsidR="00151ABA" w:rsidRPr="00607331" w:rsidRDefault="00F05DE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31A138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A6C370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486D8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435870E" w14:textId="1A3AB169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48AE6F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916526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EF14" w14:textId="77777777" w:rsidR="00F05DE2" w:rsidRDefault="00F05D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0695" w14:textId="77777777" w:rsidR="00AB3BD8" w:rsidRDefault="00AB3BD8" w:rsidP="00FF08A6">
      <w:pPr>
        <w:spacing w:after="0" w:line="240" w:lineRule="auto"/>
      </w:pPr>
      <w:r>
        <w:separator/>
      </w:r>
    </w:p>
  </w:footnote>
  <w:footnote w:type="continuationSeparator" w:id="0">
    <w:p w14:paraId="7226CF90" w14:textId="77777777" w:rsidR="00AB3BD8" w:rsidRDefault="00AB3BD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411" w14:textId="77777777" w:rsidR="00F05DE2" w:rsidRDefault="00F05D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21DFCA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16184CF" w14:textId="77777777" w:rsidR="00FF08A6" w:rsidRPr="003528CF" w:rsidRDefault="0068274F" w:rsidP="00B96082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62DB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772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5309A05" w14:textId="77777777" w:rsidR="00FF08A6" w:rsidRPr="003528CF" w:rsidRDefault="00B34EE5" w:rsidP="00B9608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34EE5">
            <w:rPr>
              <w:rFonts w:ascii="Times New Roman" w:eastAsia="Times New Roman" w:hAnsi="Times New Roman" w:cs="Times New Roman"/>
              <w:b/>
            </w:rPr>
            <w:t>MESLEK YÜKSEKOKULU SEKRETERİ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B34EE5"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04917ABA" w14:textId="77777777" w:rsidR="00FF08A6" w:rsidRPr="003528CF" w:rsidRDefault="00FF08A6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C1DE66E" w14:textId="77777777" w:rsidR="00FF08A6" w:rsidRPr="003528CF" w:rsidRDefault="00740C74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>
            <w:rPr>
              <w:rFonts w:ascii="Times New Roman" w:eastAsia="Times New Roman" w:hAnsi="Times New Roman" w:cs="Times New Roman"/>
            </w:rPr>
            <w:t>116</w:t>
          </w:r>
        </w:p>
      </w:tc>
    </w:tr>
    <w:tr w:rsidR="003528CF" w:rsidRPr="003528CF" w14:paraId="2AD571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71E64F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9D5086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26FDC5" w14:textId="77777777" w:rsidR="00FF08A6" w:rsidRPr="003528CF" w:rsidRDefault="00FF08A6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3E24748" w14:textId="5F20DF24" w:rsidR="00FF08A6" w:rsidRPr="003528CF" w:rsidRDefault="00B96082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B96082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7F91581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6BFA2B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693298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C6A512" w14:textId="77777777" w:rsidR="00FF08A6" w:rsidRPr="003528CF" w:rsidRDefault="00FF08A6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B771B1" w14:textId="77777777" w:rsidR="00FF08A6" w:rsidRPr="003528CF" w:rsidRDefault="00FF08A6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0A94EE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ED1418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2896EF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335432" w14:textId="77777777" w:rsidR="00FF08A6" w:rsidRPr="003528CF" w:rsidRDefault="00FF08A6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731E84C" w14:textId="77777777" w:rsidR="00FF08A6" w:rsidRPr="003528CF" w:rsidRDefault="00740C74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CA8B09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44BC9A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041AC3" w14:textId="77777777" w:rsidR="00FF08A6" w:rsidRPr="003528CF" w:rsidRDefault="00FF08A6" w:rsidP="00B960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839B3B" w14:textId="77777777" w:rsidR="00FF08A6" w:rsidRPr="003528CF" w:rsidRDefault="00FF08A6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E711F4" w14:textId="77777777" w:rsidR="00FF08A6" w:rsidRPr="003528CF" w:rsidRDefault="00976469" w:rsidP="00B9608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D217F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E8B100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170C" w14:textId="77777777" w:rsidR="00F05DE2" w:rsidRDefault="00F05D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3392"/>
    <w:multiLevelType w:val="hybridMultilevel"/>
    <w:tmpl w:val="15ACB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2EF3"/>
    <w:multiLevelType w:val="hybridMultilevel"/>
    <w:tmpl w:val="95542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C1D0C"/>
    <w:rsid w:val="006D67AC"/>
    <w:rsid w:val="00740C74"/>
    <w:rsid w:val="008C07F4"/>
    <w:rsid w:val="008E3FF8"/>
    <w:rsid w:val="00976469"/>
    <w:rsid w:val="009B7B09"/>
    <w:rsid w:val="00A33119"/>
    <w:rsid w:val="00A4726D"/>
    <w:rsid w:val="00AA272D"/>
    <w:rsid w:val="00AB3BD8"/>
    <w:rsid w:val="00AC62D1"/>
    <w:rsid w:val="00B26107"/>
    <w:rsid w:val="00B34EE5"/>
    <w:rsid w:val="00B63D44"/>
    <w:rsid w:val="00B96082"/>
    <w:rsid w:val="00BD2467"/>
    <w:rsid w:val="00BD2C6B"/>
    <w:rsid w:val="00D16C4B"/>
    <w:rsid w:val="00D17E25"/>
    <w:rsid w:val="00D217FE"/>
    <w:rsid w:val="00E25097"/>
    <w:rsid w:val="00F05DE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D286"/>
  <w15:chartTrackingRefBased/>
  <w15:docId w15:val="{CB1843CB-1A88-4488-86B3-7335F884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740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C7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ListeParagraf">
    <w:name w:val="List Paragraph"/>
    <w:basedOn w:val="Normal"/>
    <w:uiPriority w:val="1"/>
    <w:qFormat/>
    <w:rsid w:val="00740C7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2022-01-23T21:35:00Z</dcterms:created>
  <dcterms:modified xsi:type="dcterms:W3CDTF">2022-02-05T11:49:00Z</dcterms:modified>
</cp:coreProperties>
</file>